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CB6" w:rsidRPr="00124CB6" w:rsidRDefault="00124CB6" w:rsidP="00124CB6">
      <w:pPr>
        <w:pStyle w:val="a4"/>
        <w:jc w:val="center"/>
        <w:rPr>
          <w:lang w:val="ru-RU"/>
        </w:rPr>
      </w:pPr>
      <w:bookmarkStart w:id="0" w:name="_GoBack"/>
      <w:bookmarkEnd w:id="0"/>
      <w:r>
        <w:rPr>
          <w:rStyle w:val="StrongEmphasis"/>
          <w:rFonts w:eastAsiaTheme="minorEastAsia"/>
          <w:color w:val="000000"/>
          <w:sz w:val="26"/>
          <w:lang w:val="ru-RU" w:eastAsia="en-US"/>
        </w:rPr>
        <w:t>Муниципальное бюджетное дошкольное образовательное учреждение детский сад №68</w:t>
      </w:r>
    </w:p>
    <w:p w:rsidR="00124CB6" w:rsidRPr="00124CB6" w:rsidRDefault="00124CB6" w:rsidP="00124CB6">
      <w:pPr>
        <w:tabs>
          <w:tab w:val="left" w:pos="7962"/>
          <w:tab w:val="right" w:pos="10231"/>
        </w:tabs>
        <w:spacing w:line="360" w:lineRule="auto"/>
        <w:jc w:val="center"/>
        <w:rPr>
          <w:sz w:val="26"/>
          <w:szCs w:val="26"/>
          <w:lang w:val="ru-RU"/>
        </w:rPr>
      </w:pPr>
      <w:r w:rsidRPr="00124CB6">
        <w:rPr>
          <w:sz w:val="26"/>
          <w:szCs w:val="26"/>
          <w:lang w:val="ru-RU"/>
        </w:rPr>
        <w:t>346407,Ростовская область, г .Новочеркасск, ул. Ленгника,9</w:t>
      </w:r>
    </w:p>
    <w:p w:rsidR="00124CB6" w:rsidRPr="00124CB6" w:rsidRDefault="00124CB6" w:rsidP="00124CB6">
      <w:pPr>
        <w:spacing w:after="283" w:line="360" w:lineRule="auto"/>
        <w:jc w:val="center"/>
        <w:rPr>
          <w:sz w:val="26"/>
          <w:szCs w:val="26"/>
          <w:lang w:val="ru-RU"/>
        </w:rPr>
      </w:pPr>
      <w:r w:rsidRPr="00124CB6">
        <w:rPr>
          <w:sz w:val="26"/>
          <w:szCs w:val="26"/>
          <w:lang w:val="ru-RU"/>
        </w:rPr>
        <w:t xml:space="preserve">телефон (88635) 24-25-21, </w:t>
      </w:r>
      <w:r>
        <w:rPr>
          <w:sz w:val="26"/>
          <w:szCs w:val="26"/>
        </w:rPr>
        <w:t>e</w:t>
      </w:r>
      <w:r w:rsidRPr="00124CB6">
        <w:rPr>
          <w:sz w:val="26"/>
          <w:szCs w:val="26"/>
          <w:lang w:val="ru-RU"/>
        </w:rPr>
        <w:t>-</w:t>
      </w:r>
      <w:r>
        <w:rPr>
          <w:sz w:val="26"/>
          <w:szCs w:val="26"/>
        </w:rPr>
        <w:t>mail</w:t>
      </w:r>
      <w:r w:rsidRPr="00124CB6">
        <w:rPr>
          <w:sz w:val="26"/>
          <w:szCs w:val="26"/>
          <w:lang w:val="ru-RU"/>
        </w:rPr>
        <w:t>:</w:t>
      </w:r>
      <w:r>
        <w:rPr>
          <w:sz w:val="26"/>
          <w:szCs w:val="26"/>
        </w:rPr>
        <w:t>novoch</w:t>
      </w:r>
      <w:r w:rsidRPr="00124CB6">
        <w:rPr>
          <w:sz w:val="26"/>
          <w:szCs w:val="26"/>
          <w:lang w:val="ru-RU"/>
        </w:rPr>
        <w:t>68</w:t>
      </w:r>
      <w:r>
        <w:rPr>
          <w:sz w:val="26"/>
          <w:szCs w:val="26"/>
        </w:rPr>
        <w:t>sad</w:t>
      </w:r>
      <w:r w:rsidRPr="00124CB6">
        <w:rPr>
          <w:sz w:val="26"/>
          <w:szCs w:val="26"/>
          <w:lang w:val="ru-RU"/>
        </w:rPr>
        <w:t>@</w:t>
      </w:r>
      <w:r>
        <w:rPr>
          <w:sz w:val="26"/>
          <w:szCs w:val="26"/>
        </w:rPr>
        <w:t>mail</w:t>
      </w:r>
      <w:r w:rsidRPr="00124CB6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ru</w:t>
      </w:r>
    </w:p>
    <w:p w:rsidR="00124CB6" w:rsidRPr="00124CB6" w:rsidRDefault="00124CB6">
      <w:pPr>
        <w:rPr>
          <w:sz w:val="26"/>
          <w:szCs w:val="26"/>
          <w:lang w:val="ru-RU"/>
        </w:rPr>
      </w:pPr>
    </w:p>
    <w:p w:rsidR="00124CB6" w:rsidRDefault="00124CB6">
      <w:pPr>
        <w:pStyle w:val="ab"/>
        <w:spacing w:before="160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bookmarkStart w:id="1" w:name="DDE_LINK1"/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Отчет об участии в конкурсе рисунка «Дворец глазами детей», посвященного 10-летию открытия музея «Атаманский дворец»</w:t>
      </w:r>
      <w:bookmarkEnd w:id="1"/>
    </w:p>
    <w:p w:rsidR="00124CB6" w:rsidRPr="00124CB6" w:rsidRDefault="00124CB6">
      <w:pPr>
        <w:pStyle w:val="a4"/>
        <w:jc w:val="center"/>
        <w:rPr>
          <w:lang w:val="ru-RU"/>
        </w:rPr>
      </w:pPr>
    </w:p>
    <w:p w:rsidR="00124CB6" w:rsidRDefault="0040453F">
      <w:pPr>
        <w:pStyle w:val="a4"/>
      </w:pPr>
      <w:r>
        <w:rPr>
          <w:noProof/>
          <w:lang w:val="ru-RU" w:eastAsia="ru-RU"/>
        </w:rPr>
        <w:drawing>
          <wp:inline distT="0" distB="0" distL="0" distR="0">
            <wp:extent cx="5772150" cy="421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B6" w:rsidRDefault="00124CB6" w:rsidP="00124CB6">
      <w:pPr>
        <w:spacing w:line="100" w:lineRule="atLeast"/>
        <w:rPr>
          <w:color w:val="000000"/>
          <w:shd w:val="clear" w:color="auto" w:fill="FFFFFF"/>
          <w:lang w:val="ru-RU" w:eastAsia="ru-RU"/>
        </w:rPr>
      </w:pPr>
      <w:r>
        <w:rPr>
          <w:color w:val="000000"/>
          <w:shd w:val="clear" w:color="auto" w:fill="FFFFFF"/>
          <w:lang w:val="ru-RU" w:eastAsia="ru-RU"/>
        </w:rPr>
        <w:t xml:space="preserve">                                           </w:t>
      </w:r>
    </w:p>
    <w:p w:rsidR="00124CB6" w:rsidRDefault="00124CB6" w:rsidP="00124CB6">
      <w:pPr>
        <w:spacing w:line="100" w:lineRule="atLeast"/>
        <w:jc w:val="right"/>
        <w:rPr>
          <w:color w:val="000000"/>
          <w:shd w:val="clear" w:color="auto" w:fill="FFFFFF"/>
          <w:lang w:val="ru-RU" w:eastAsia="ru-RU"/>
        </w:rPr>
      </w:pPr>
      <w:r>
        <w:rPr>
          <w:color w:val="000000"/>
          <w:shd w:val="clear" w:color="auto" w:fill="FFFFFF"/>
          <w:lang w:val="ru-RU" w:eastAsia="ru-RU"/>
        </w:rPr>
        <w:t xml:space="preserve">   </w:t>
      </w:r>
      <w:r w:rsidRPr="00124CB6">
        <w:rPr>
          <w:color w:val="000000"/>
          <w:sz w:val="28"/>
          <w:shd w:val="clear" w:color="auto" w:fill="FFFFFF"/>
          <w:lang w:val="ru-RU" w:eastAsia="ru-RU"/>
        </w:rPr>
        <w:t>Составила педагог-психолог</w:t>
      </w:r>
      <w:r w:rsidRPr="00124CB6">
        <w:rPr>
          <w:color w:val="000000"/>
          <w:sz w:val="28"/>
          <w:shd w:val="clear" w:color="auto" w:fill="FFFFFF"/>
          <w:lang w:val="ru-RU"/>
        </w:rPr>
        <w:t xml:space="preserve"> МБДОУ детский</w:t>
      </w:r>
    </w:p>
    <w:p w:rsidR="00124CB6" w:rsidRPr="00124CB6" w:rsidRDefault="00124CB6" w:rsidP="00124CB6">
      <w:pPr>
        <w:pStyle w:val="a4"/>
        <w:jc w:val="right"/>
        <w:rPr>
          <w:lang w:val="ru-RU"/>
        </w:rPr>
      </w:pP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124CB6">
        <w:rPr>
          <w:color w:val="000000"/>
          <w:shd w:val="clear" w:color="auto" w:fill="FFFFFF"/>
          <w:lang w:val="ru-RU"/>
        </w:rPr>
        <w:t xml:space="preserve"> </w:t>
      </w:r>
      <w:r>
        <w:rPr>
          <w:lang w:val="ru-RU"/>
        </w:rPr>
        <w:t xml:space="preserve"> </w:t>
      </w:r>
      <w:r w:rsidRPr="00124CB6">
        <w:rPr>
          <w:color w:val="000000"/>
          <w:sz w:val="28"/>
          <w:shd w:val="clear" w:color="auto" w:fill="FFFFFF"/>
          <w:lang w:val="ru-RU"/>
        </w:rPr>
        <w:t>сад №68</w:t>
      </w:r>
      <w:r>
        <w:rPr>
          <w:lang w:val="ru-RU"/>
        </w:rPr>
        <w:t xml:space="preserve"> </w:t>
      </w:r>
      <w:r w:rsidRPr="00124CB6">
        <w:rPr>
          <w:sz w:val="28"/>
          <w:lang w:val="ru-RU"/>
        </w:rPr>
        <w:t>Кротенко Елена Сергеевна</w:t>
      </w:r>
    </w:p>
    <w:p w:rsidR="00124CB6" w:rsidRPr="00124CB6" w:rsidRDefault="00124CB6" w:rsidP="00124CB6">
      <w:pPr>
        <w:pStyle w:val="a4"/>
        <w:spacing w:after="0" w:line="100" w:lineRule="atLeast"/>
        <w:jc w:val="right"/>
        <w:rPr>
          <w:color w:val="000000"/>
          <w:shd w:val="clear" w:color="auto" w:fill="FFFFFF"/>
          <w:lang w:val="ru-RU"/>
        </w:rPr>
      </w:pPr>
    </w:p>
    <w:p w:rsidR="00124CB6" w:rsidRPr="00124CB6" w:rsidRDefault="00124CB6">
      <w:pPr>
        <w:pStyle w:val="a4"/>
        <w:jc w:val="right"/>
        <w:rPr>
          <w:lang w:val="ru-RU"/>
        </w:rPr>
      </w:pPr>
    </w:p>
    <w:p w:rsidR="00124CB6" w:rsidRPr="00124CB6" w:rsidRDefault="00124CB6">
      <w:pPr>
        <w:pStyle w:val="a4"/>
        <w:jc w:val="center"/>
        <w:rPr>
          <w:lang w:val="ru-RU"/>
        </w:rPr>
      </w:pPr>
      <w:r w:rsidRPr="00124CB6">
        <w:rPr>
          <w:color w:val="000000"/>
          <w:lang w:val="ru-RU"/>
        </w:rPr>
        <w:t xml:space="preserve">      </w:t>
      </w:r>
      <w:r w:rsidRPr="00124CB6">
        <w:rPr>
          <w:color w:val="000000"/>
          <w:sz w:val="28"/>
          <w:lang w:val="ru-RU"/>
        </w:rPr>
        <w:t>г. Новочеркасск</w:t>
      </w:r>
    </w:p>
    <w:p w:rsidR="00124CB6" w:rsidRPr="00124CB6" w:rsidRDefault="00124CB6">
      <w:pPr>
        <w:jc w:val="center"/>
        <w:rPr>
          <w:lang w:val="ru-RU"/>
        </w:rPr>
      </w:pPr>
      <w:r w:rsidRPr="00124CB6">
        <w:rPr>
          <w:rStyle w:val="StrongEmphasis"/>
          <w:rFonts w:eastAsiaTheme="minorEastAsia"/>
          <w:b w:val="0"/>
          <w:color w:val="000000"/>
          <w:lang w:val="ru-RU" w:eastAsia="en-US"/>
        </w:rPr>
        <w:t xml:space="preserve"> </w:t>
      </w:r>
      <w:r w:rsidRPr="00124CB6">
        <w:rPr>
          <w:rStyle w:val="StrongEmphasis"/>
          <w:rFonts w:eastAsiaTheme="minorEastAsia"/>
          <w:color w:val="000000"/>
          <w:sz w:val="28"/>
          <w:lang w:val="ru-RU" w:eastAsia="en-US"/>
        </w:rPr>
        <w:t xml:space="preserve">2015-2016 </w:t>
      </w:r>
      <w:r>
        <w:rPr>
          <w:rStyle w:val="StrongEmphasis"/>
          <w:rFonts w:eastAsiaTheme="minorEastAsia"/>
          <w:color w:val="000000"/>
          <w:sz w:val="28"/>
          <w:lang w:val="ru-RU" w:eastAsia="en-US"/>
        </w:rPr>
        <w:t>уч.</w:t>
      </w:r>
      <w:r w:rsidRPr="00124CB6">
        <w:rPr>
          <w:rStyle w:val="StrongEmphasis"/>
          <w:rFonts w:eastAsiaTheme="minorEastAsia"/>
          <w:color w:val="000000"/>
          <w:sz w:val="28"/>
          <w:lang w:val="ru-RU" w:eastAsia="en-US"/>
        </w:rPr>
        <w:t xml:space="preserve"> г.</w:t>
      </w:r>
      <w:r w:rsidRPr="00124CB6">
        <w:rPr>
          <w:sz w:val="28"/>
          <w:lang w:val="ru-RU"/>
        </w:rPr>
        <w:tab/>
      </w:r>
    </w:p>
    <w:p w:rsidR="00124CB6" w:rsidRPr="00124CB6" w:rsidRDefault="00124CB6">
      <w:pPr>
        <w:rPr>
          <w:lang w:val="ru-RU"/>
        </w:rPr>
      </w:pPr>
      <w:r w:rsidRPr="00124CB6">
        <w:rPr>
          <w:sz w:val="28"/>
          <w:lang w:val="ru-RU"/>
        </w:rPr>
        <w:lastRenderedPageBreak/>
        <w:tab/>
        <w:t xml:space="preserve">В конкурсе рисунка </w:t>
      </w:r>
      <w:r w:rsidRPr="00124CB6">
        <w:rPr>
          <w:b/>
          <w:sz w:val="28"/>
          <w:lang w:val="ru-RU"/>
        </w:rPr>
        <w:t>«Дворец глазами детей»</w:t>
      </w:r>
      <w:r w:rsidRPr="00124CB6">
        <w:rPr>
          <w:sz w:val="28"/>
          <w:lang w:val="ru-RU"/>
        </w:rPr>
        <w:t xml:space="preserve"> посвященного 10-летию открытия музея «Атаманский дворец» участвовали 8 детей из МБДОУ детский сад №68, воспитанница подготовительной группы Павленкова Алёна заняла второе место среди детей младшей возрастной группы.</w:t>
      </w:r>
    </w:p>
    <w:p w:rsidR="00124CB6" w:rsidRPr="00124CB6" w:rsidRDefault="00124CB6">
      <w:pPr>
        <w:rPr>
          <w:lang w:val="ru-RU"/>
        </w:rPr>
      </w:pPr>
      <w:r w:rsidRPr="00124CB6">
        <w:rPr>
          <w:sz w:val="28"/>
          <w:lang w:val="ru-RU"/>
        </w:rPr>
        <w:tab/>
        <w:t>Само название конкурса не случайно так звучит, на самом деле дошкольникам была предоставлена возможность именно в музее выполнять конкурсные рисунки, так как одним из критериев являлось самостоятельное выполнение работы. На вручение грамот и сертификатов участники пришли в сопровождении родителей и творческого руководителя, этот совместный визит сплотил в дружную команду и детей, и родителей, и педагогов музея и ДОУ. Доброе солнечное, субботнее утро украсило лица детей восхищенными улыбками, блеском в глазах и желанием участвовать и побеждать в творческих конкурсах.</w:t>
      </w:r>
    </w:p>
    <w:p w:rsidR="00124CB6" w:rsidRDefault="00124C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Желаем творческих успехов!</w:t>
      </w:r>
    </w:p>
    <w:sectPr w:rsidR="00124CB6">
      <w:type w:val="continuous"/>
      <w:pgSz w:w="12240" w:h="15840"/>
      <w:pgMar w:top="1440" w:right="975" w:bottom="1440" w:left="136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serif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‚l‚r –ѕ’©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FDA"/>
    <w:rsid w:val="00124CB6"/>
    <w:rsid w:val="0040453F"/>
    <w:rsid w:val="0045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6373D56-682B-4EC0-A607-25B805C5B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qFormat="1"/>
    <w:lsdException w:name="List" w:semiHidden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/>
    <w:lsdException w:name="Body Text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uiPriority w:val="99"/>
    <w:qFormat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styleId="a4">
    <w:name w:val="Body Text"/>
    <w:basedOn w:val="a"/>
    <w:link w:val="a6"/>
    <w:uiPriority w:val="99"/>
    <w:pPr>
      <w:spacing w:after="120"/>
    </w:pPr>
  </w:style>
  <w:style w:type="character" w:customStyle="1" w:styleId="a5">
    <w:name w:val="Заголовок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  <w:lang w:val="en-US" w:eastAsia="en-US"/>
    </w:rPr>
  </w:style>
  <w:style w:type="character" w:customStyle="1" w:styleId="a6">
    <w:name w:val="Основной текст Знак"/>
    <w:basedOn w:val="a0"/>
    <w:link w:val="a4"/>
    <w:uiPriority w:val="99"/>
    <w:semiHidden/>
    <w:locked/>
    <w:rPr>
      <w:rFonts w:ascii="Times New Roman" w:hAnsi="Times New Roman" w:cs="Times New Roman"/>
      <w:sz w:val="24"/>
      <w:szCs w:val="24"/>
      <w:lang w:val="en-US" w:eastAsia="en-US"/>
    </w:rPr>
  </w:style>
  <w:style w:type="paragraph" w:styleId="a7">
    <w:name w:val="List"/>
    <w:basedOn w:val="a4"/>
    <w:uiPriority w:val="99"/>
  </w:style>
  <w:style w:type="paragraph" w:styleId="a8">
    <w:name w:val="caption"/>
    <w:basedOn w:val="a"/>
    <w:uiPriority w:val="99"/>
    <w:qFormat/>
    <w:pPr>
      <w:spacing w:before="120" w:after="120"/>
    </w:pPr>
    <w:rPr>
      <w:rFonts w:cs="Tahoma"/>
      <w:i/>
      <w:iCs/>
    </w:rPr>
  </w:style>
  <w:style w:type="paragraph" w:customStyle="1" w:styleId="Index">
    <w:name w:val="Index"/>
    <w:basedOn w:val="a"/>
    <w:uiPriority w:val="99"/>
    <w:rPr>
      <w:rFonts w:cs="Tahoma"/>
    </w:rPr>
  </w:style>
  <w:style w:type="paragraph" w:styleId="a9">
    <w:name w:val="Subtitle"/>
    <w:basedOn w:val="WW-Title"/>
    <w:next w:val="a4"/>
    <w:link w:val="aa"/>
    <w:uiPriority w:val="99"/>
    <w:qFormat/>
    <w:pPr>
      <w:jc w:val="center"/>
    </w:pPr>
    <w:rPr>
      <w:i/>
      <w:iCs/>
    </w:rPr>
  </w:style>
  <w:style w:type="character" w:customStyle="1" w:styleId="aa">
    <w:name w:val="Подзаголовок Знак"/>
    <w:basedOn w:val="a0"/>
    <w:link w:val="a9"/>
    <w:uiPriority w:val="11"/>
    <w:locked/>
    <w:rPr>
      <w:rFonts w:asciiTheme="majorHAnsi" w:eastAsiaTheme="majorEastAsia" w:hAnsiTheme="majorHAnsi" w:cs="Times New Roman"/>
      <w:sz w:val="24"/>
      <w:szCs w:val="24"/>
      <w:lang w:val="en-US" w:eastAsia="en-US"/>
    </w:rPr>
  </w:style>
  <w:style w:type="paragraph" w:customStyle="1" w:styleId="Index1">
    <w:name w:val="Index1"/>
    <w:basedOn w:val="a"/>
    <w:uiPriority w:val="99"/>
    <w:rPr>
      <w:rFonts w:cs="Tahoma"/>
    </w:rPr>
  </w:style>
  <w:style w:type="paragraph" w:customStyle="1" w:styleId="WW-Title">
    <w:name w:val="WW-Title"/>
    <w:basedOn w:val="a"/>
    <w:next w:val="a4"/>
    <w:uiPriority w:val="99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WW-caption">
    <w:name w:val="WW-caption"/>
    <w:basedOn w:val="a"/>
    <w:uiPriority w:val="99"/>
    <w:pPr>
      <w:spacing w:before="120" w:after="120"/>
    </w:pPr>
    <w:rPr>
      <w:i/>
      <w:iCs/>
    </w:rPr>
  </w:style>
  <w:style w:type="paragraph" w:customStyle="1" w:styleId="WW-Index">
    <w:name w:val="WW-Index"/>
    <w:basedOn w:val="a"/>
    <w:uiPriority w:val="99"/>
  </w:style>
  <w:style w:type="paragraph" w:customStyle="1" w:styleId="WW-Title1">
    <w:name w:val="WW-Title1"/>
    <w:basedOn w:val="a"/>
    <w:next w:val="a4"/>
    <w:uiPriority w:val="99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WW-caption1">
    <w:name w:val="WW-caption1"/>
    <w:basedOn w:val="a"/>
    <w:uiPriority w:val="99"/>
    <w:pPr>
      <w:spacing w:before="120" w:after="120"/>
    </w:pPr>
    <w:rPr>
      <w:i/>
      <w:iCs/>
    </w:rPr>
  </w:style>
  <w:style w:type="paragraph" w:customStyle="1" w:styleId="WW-Index1">
    <w:name w:val="WW-Index1"/>
    <w:basedOn w:val="a"/>
    <w:uiPriority w:val="99"/>
  </w:style>
  <w:style w:type="paragraph" w:customStyle="1" w:styleId="WW-Title11">
    <w:name w:val="WW-Title11"/>
    <w:basedOn w:val="a"/>
    <w:next w:val="a4"/>
    <w:uiPriority w:val="99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WW-caption11">
    <w:name w:val="WW-caption11"/>
    <w:basedOn w:val="a"/>
    <w:uiPriority w:val="99"/>
    <w:pPr>
      <w:spacing w:before="120" w:after="120"/>
    </w:pPr>
    <w:rPr>
      <w:i/>
      <w:iCs/>
    </w:rPr>
  </w:style>
  <w:style w:type="paragraph" w:customStyle="1" w:styleId="WW-Index11">
    <w:name w:val="WW-Index11"/>
    <w:basedOn w:val="a"/>
    <w:uiPriority w:val="99"/>
  </w:style>
  <w:style w:type="paragraph" w:customStyle="1" w:styleId="WW-Title111">
    <w:name w:val="WW-Title111"/>
    <w:basedOn w:val="a"/>
    <w:next w:val="a4"/>
    <w:uiPriority w:val="99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WW-caption111">
    <w:name w:val="WW-caption111"/>
    <w:basedOn w:val="a"/>
    <w:uiPriority w:val="99"/>
    <w:pPr>
      <w:spacing w:before="120" w:after="120"/>
    </w:pPr>
    <w:rPr>
      <w:i/>
      <w:iCs/>
    </w:rPr>
  </w:style>
  <w:style w:type="paragraph" w:customStyle="1" w:styleId="WW-Index111">
    <w:name w:val="WW-Index111"/>
    <w:basedOn w:val="a"/>
    <w:uiPriority w:val="99"/>
  </w:style>
  <w:style w:type="paragraph" w:customStyle="1" w:styleId="WW-Title1111">
    <w:name w:val="WW-Title1111"/>
    <w:basedOn w:val="a"/>
    <w:next w:val="a4"/>
    <w:uiPriority w:val="99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WW-caption1111">
    <w:name w:val="WW-caption1111"/>
    <w:basedOn w:val="a"/>
    <w:uiPriority w:val="99"/>
    <w:pPr>
      <w:spacing w:before="120" w:after="120"/>
    </w:pPr>
    <w:rPr>
      <w:i/>
      <w:iCs/>
    </w:rPr>
  </w:style>
  <w:style w:type="paragraph" w:customStyle="1" w:styleId="WW-Index1111">
    <w:name w:val="WW-Index1111"/>
    <w:basedOn w:val="a"/>
    <w:uiPriority w:val="99"/>
  </w:style>
  <w:style w:type="paragraph" w:customStyle="1" w:styleId="WW-Title11111">
    <w:name w:val="WW-Title11111"/>
    <w:basedOn w:val="a"/>
    <w:next w:val="a4"/>
    <w:uiPriority w:val="99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WW-caption11111">
    <w:name w:val="WW-caption11111"/>
    <w:basedOn w:val="a"/>
    <w:uiPriority w:val="99"/>
    <w:pPr>
      <w:spacing w:before="120" w:after="120"/>
    </w:pPr>
    <w:rPr>
      <w:i/>
      <w:iCs/>
    </w:rPr>
  </w:style>
  <w:style w:type="paragraph" w:customStyle="1" w:styleId="WW-Index11111">
    <w:name w:val="WW-Index11111"/>
    <w:basedOn w:val="a"/>
    <w:uiPriority w:val="99"/>
  </w:style>
  <w:style w:type="paragraph" w:customStyle="1" w:styleId="WW-Title111111">
    <w:name w:val="WW-Title111111"/>
    <w:basedOn w:val="a"/>
    <w:next w:val="a4"/>
    <w:uiPriority w:val="99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WW-caption111111">
    <w:name w:val="WW-caption111111"/>
    <w:basedOn w:val="a"/>
    <w:uiPriority w:val="99"/>
    <w:pPr>
      <w:spacing w:before="120" w:after="120"/>
    </w:pPr>
    <w:rPr>
      <w:i/>
      <w:iCs/>
    </w:rPr>
  </w:style>
  <w:style w:type="paragraph" w:customStyle="1" w:styleId="WW-Index111111">
    <w:name w:val="WW-Index111111"/>
    <w:basedOn w:val="a"/>
    <w:uiPriority w:val="99"/>
  </w:style>
  <w:style w:type="paragraph" w:customStyle="1" w:styleId="WW-Title1111111">
    <w:name w:val="WW-Title1111111"/>
    <w:basedOn w:val="a"/>
    <w:next w:val="a4"/>
    <w:uiPriority w:val="99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WW-caption1111111">
    <w:name w:val="WW-caption1111111"/>
    <w:basedOn w:val="a"/>
    <w:uiPriority w:val="99"/>
    <w:pPr>
      <w:spacing w:before="120" w:after="120"/>
    </w:pPr>
    <w:rPr>
      <w:i/>
      <w:iCs/>
    </w:rPr>
  </w:style>
  <w:style w:type="paragraph" w:customStyle="1" w:styleId="WW-Index1111111">
    <w:name w:val="WW-Index1111111"/>
    <w:basedOn w:val="a"/>
    <w:uiPriority w:val="99"/>
  </w:style>
  <w:style w:type="paragraph" w:customStyle="1" w:styleId="WW-caption11111111">
    <w:name w:val="WW-caption11111111"/>
    <w:basedOn w:val="a"/>
    <w:uiPriority w:val="99"/>
    <w:pPr>
      <w:spacing w:before="120" w:after="120"/>
    </w:pPr>
    <w:rPr>
      <w:i/>
      <w:iCs/>
    </w:rPr>
  </w:style>
  <w:style w:type="paragraph" w:customStyle="1" w:styleId="WW-Index11111111">
    <w:name w:val="WW-Index11111111"/>
    <w:basedOn w:val="a"/>
    <w:uiPriority w:val="99"/>
  </w:style>
  <w:style w:type="paragraph" w:customStyle="1" w:styleId="WW-Title11111111">
    <w:name w:val="WW-Title11111111"/>
    <w:basedOn w:val="a"/>
    <w:next w:val="a4"/>
    <w:uiPriority w:val="99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WW-caption111111111">
    <w:name w:val="WW-caption111111111"/>
    <w:basedOn w:val="a"/>
    <w:uiPriority w:val="99"/>
    <w:pPr>
      <w:spacing w:before="120" w:after="120"/>
    </w:pPr>
    <w:rPr>
      <w:i/>
      <w:iCs/>
    </w:rPr>
  </w:style>
  <w:style w:type="paragraph" w:customStyle="1" w:styleId="WW-Index111111111">
    <w:name w:val="WW-Index111111111"/>
    <w:basedOn w:val="a"/>
    <w:uiPriority w:val="99"/>
  </w:style>
  <w:style w:type="paragraph" w:customStyle="1" w:styleId="ab">
    <w:name w:val="???????"/>
    <w:uiPriority w:val="99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36"/>
      <w:szCs w:val="36"/>
      <w:lang/>
    </w:rPr>
  </w:style>
  <w:style w:type="character" w:customStyle="1" w:styleId="3f3f3f3f3f3f3f3f3f3f3f3f">
    <w:name w:val="Н3fа3fз3fв3fа3fн3fи3fе3f З3fн3fа3fк3f"/>
    <w:basedOn w:val="a0"/>
    <w:uiPriority w:val="99"/>
    <w:rPr>
      <w:rFonts w:ascii="Cambria" w:hAnsi="Cambria" w:cs="Cambria"/>
      <w:b/>
      <w:bCs/>
      <w:sz w:val="32"/>
      <w:szCs w:val="32"/>
      <w:lang w:val="en-US" w:eastAsia="en-US"/>
    </w:rPr>
  </w:style>
  <w:style w:type="character" w:customStyle="1" w:styleId="3f3f3f3f3f3f3f3f3f3f3f3f3f3f3f3f3f">
    <w:name w:val="О3fс3fн3fо3fв3fн3fо3fй3f т3fе3fк3fс3fт3f З3fн3fа3fк3f"/>
    <w:basedOn w:val="a0"/>
    <w:uiPriority w:val="99"/>
    <w:rPr>
      <w:rFonts w:eastAsia="Times New Roman" w:cs="Times New Roman"/>
      <w:lang w:val="en-US" w:eastAsia="en-US"/>
    </w:rPr>
  </w:style>
  <w:style w:type="character" w:customStyle="1" w:styleId="StrongEmphasis">
    <w:name w:val="Strong Emphasis"/>
    <w:uiPriority w:val="99"/>
    <w:rPr>
      <w:rFonts w:eastAsia="Times New Roman"/>
      <w:b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Дмитрий Завгородский</cp:lastModifiedBy>
  <cp:revision>2</cp:revision>
  <cp:lastPrinted>2016-01-15T20:51:00Z</cp:lastPrinted>
  <dcterms:created xsi:type="dcterms:W3CDTF">2020-01-30T10:23:00Z</dcterms:created>
  <dcterms:modified xsi:type="dcterms:W3CDTF">2020-01-30T10:23:00Z</dcterms:modified>
</cp:coreProperties>
</file>