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315" w:rsidRPr="007913BD" w:rsidRDefault="00F05304" w:rsidP="007913BD">
      <w:pPr>
        <w:rPr>
          <w:rStyle w:val="article-statdate"/>
          <w:rFonts w:ascii="Arial" w:hAnsi="Arial" w:cs="Arial"/>
          <w:bCs/>
          <w:color w:val="76923C" w:themeColor="accent3" w:themeShade="BF"/>
          <w:sz w:val="48"/>
          <w:szCs w:val="48"/>
        </w:rPr>
      </w:pPr>
      <w:r w:rsidRPr="00121315">
        <w:rPr>
          <w:rFonts w:ascii="Arial" w:hAnsi="Arial" w:cs="Arial"/>
          <w:bCs/>
          <w:color w:val="76923C" w:themeColor="accent3" w:themeShade="BF"/>
          <w:sz w:val="48"/>
          <w:szCs w:val="48"/>
        </w:rPr>
        <w:t>М</w:t>
      </w:r>
      <w:r w:rsidR="007913BD">
        <w:rPr>
          <w:rFonts w:ascii="Arial" w:hAnsi="Arial" w:cs="Arial"/>
          <w:bCs/>
          <w:color w:val="76923C" w:themeColor="accent3" w:themeShade="BF"/>
          <w:sz w:val="48"/>
          <w:szCs w:val="48"/>
        </w:rPr>
        <w:t xml:space="preserve">еждународные институты защищают  </w:t>
      </w:r>
      <w:r w:rsidRPr="00121315">
        <w:rPr>
          <w:rFonts w:ascii="Arial" w:hAnsi="Arial" w:cs="Arial"/>
          <w:bCs/>
          <w:color w:val="76923C" w:themeColor="accent3" w:themeShade="BF"/>
          <w:sz w:val="48"/>
          <w:szCs w:val="48"/>
        </w:rPr>
        <w:t>права и свободу детей всего мира</w:t>
      </w:r>
      <w:r w:rsidR="007913BD">
        <w:rPr>
          <w:rFonts w:ascii="Arial" w:hAnsi="Arial" w:cs="Arial"/>
          <w:bCs/>
          <w:color w:val="76923C" w:themeColor="accent3" w:themeShade="BF"/>
          <w:sz w:val="48"/>
          <w:szCs w:val="48"/>
        </w:rPr>
        <w:t xml:space="preserve">                     </w:t>
      </w:r>
      <w:r w:rsidR="00121315" w:rsidRPr="00121315">
        <w:rPr>
          <w:rStyle w:val="article-statdate"/>
          <w:rFonts w:ascii="Arial" w:hAnsi="Arial" w:cs="Arial"/>
          <w:b/>
          <w:color w:val="76923C" w:themeColor="accent3" w:themeShade="BF"/>
          <w:sz w:val="20"/>
          <w:szCs w:val="20"/>
        </w:rPr>
        <w:t>25 апреля 2020 год</w:t>
      </w:r>
    </w:p>
    <w:p w:rsidR="00121315" w:rsidRPr="00121315" w:rsidRDefault="00121315" w:rsidP="00121315">
      <w:pPr>
        <w:shd w:val="clear" w:color="auto" w:fill="FFFFFF"/>
        <w:rPr>
          <w:rFonts w:ascii="Arial" w:hAnsi="Arial" w:cs="Arial"/>
          <w:b/>
          <w:color w:val="76923C" w:themeColor="accent3" w:themeShade="BF"/>
          <w:sz w:val="20"/>
          <w:szCs w:val="20"/>
        </w:rPr>
      </w:pPr>
      <w:r>
        <w:rPr>
          <w:rFonts w:ascii="Arial" w:hAnsi="Arial" w:cs="Arial"/>
          <w:b/>
          <w:noProof/>
          <w:color w:val="76923C" w:themeColor="accent3" w:themeShade="BF"/>
          <w:sz w:val="20"/>
          <w:szCs w:val="20"/>
          <w:lang w:eastAsia="ru-RU"/>
        </w:rPr>
        <w:drawing>
          <wp:inline distT="0" distB="0" distL="0" distR="0">
            <wp:extent cx="5680710" cy="376428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10" cy="376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C4C" w:rsidRPr="007913BD" w:rsidRDefault="005C7C4C" w:rsidP="005C7C4C">
      <w:pPr>
        <w:rPr>
          <w:rFonts w:ascii="Times New Roman" w:hAnsi="Times New Roman" w:cs="Times New Roman"/>
          <w:sz w:val="20"/>
          <w:szCs w:val="20"/>
        </w:rPr>
      </w:pPr>
      <w:r w:rsidRPr="00DD79F3">
        <w:rPr>
          <w:rFonts w:ascii="Times New Roman" w:hAnsi="Times New Roman" w:cs="Times New Roman"/>
          <w:b/>
          <w:color w:val="76923C" w:themeColor="accent3" w:themeShade="BF"/>
          <w:sz w:val="20"/>
          <w:szCs w:val="20"/>
        </w:rPr>
        <w:t>Киберпространство</w:t>
      </w:r>
      <w:r w:rsidRPr="007913BD">
        <w:rPr>
          <w:rFonts w:ascii="Times New Roman" w:hAnsi="Times New Roman" w:cs="Times New Roman"/>
          <w:sz w:val="20"/>
          <w:szCs w:val="20"/>
        </w:rPr>
        <w:t xml:space="preserve"> стало неотъемлемой частью реальной жизни большинства современных родителей и детей. В связи с этим актуальной представляется </w:t>
      </w:r>
      <w:r w:rsidRPr="00DD79F3">
        <w:rPr>
          <w:rFonts w:ascii="Times New Roman" w:hAnsi="Times New Roman" w:cs="Times New Roman"/>
          <w:b/>
          <w:color w:val="76923C" w:themeColor="accent3" w:themeShade="BF"/>
          <w:sz w:val="20"/>
          <w:szCs w:val="20"/>
        </w:rPr>
        <w:t>проблема обеспечения защиты прав ребенка в киберпространстве</w:t>
      </w:r>
      <w:r w:rsidRPr="007913BD">
        <w:rPr>
          <w:rFonts w:ascii="Times New Roman" w:hAnsi="Times New Roman" w:cs="Times New Roman"/>
          <w:sz w:val="20"/>
          <w:szCs w:val="20"/>
        </w:rPr>
        <w:t>, которая на сегодняшний день становится предметом пристального внимания государства.</w:t>
      </w:r>
    </w:p>
    <w:p w:rsidR="00090C37" w:rsidRPr="00DD79F3" w:rsidRDefault="00090C37" w:rsidP="00090C37">
      <w:pPr>
        <w:rPr>
          <w:rFonts w:ascii="Times New Roman" w:hAnsi="Times New Roman" w:cs="Times New Roman"/>
          <w:b/>
          <w:color w:val="76923C" w:themeColor="accent3" w:themeShade="BF"/>
          <w:sz w:val="20"/>
          <w:szCs w:val="20"/>
        </w:rPr>
      </w:pPr>
      <w:r w:rsidRPr="007913BD">
        <w:rPr>
          <w:rFonts w:ascii="Times New Roman" w:hAnsi="Times New Roman" w:cs="Times New Roman"/>
          <w:sz w:val="20"/>
          <w:szCs w:val="20"/>
        </w:rPr>
        <w:t xml:space="preserve">На обеспечение защиты прав ребенка в киберпространстве </w:t>
      </w:r>
      <w:r w:rsidRPr="00DD79F3">
        <w:rPr>
          <w:rFonts w:ascii="Times New Roman" w:hAnsi="Times New Roman" w:cs="Times New Roman"/>
          <w:b/>
          <w:color w:val="76923C" w:themeColor="accent3" w:themeShade="BF"/>
          <w:sz w:val="20"/>
          <w:szCs w:val="20"/>
        </w:rPr>
        <w:t>направлены усилия Организации объединенных наций (ООН), Европейского союза (ЕС).</w:t>
      </w:r>
    </w:p>
    <w:p w:rsidR="00090C37" w:rsidRPr="007913BD" w:rsidRDefault="00090C37" w:rsidP="00090C37">
      <w:pPr>
        <w:rPr>
          <w:rFonts w:ascii="Times New Roman" w:hAnsi="Times New Roman" w:cs="Times New Roman"/>
          <w:sz w:val="20"/>
          <w:szCs w:val="20"/>
        </w:rPr>
      </w:pPr>
      <w:proofErr w:type="gramStart"/>
      <w:r w:rsidRPr="007913BD">
        <w:rPr>
          <w:rFonts w:ascii="Times New Roman" w:hAnsi="Times New Roman" w:cs="Times New Roman"/>
          <w:sz w:val="20"/>
          <w:szCs w:val="20"/>
        </w:rPr>
        <w:t xml:space="preserve">Не остались равнодушными и </w:t>
      </w:r>
      <w:r w:rsidRPr="00DD79F3">
        <w:rPr>
          <w:rFonts w:ascii="Times New Roman" w:hAnsi="Times New Roman" w:cs="Times New Roman"/>
          <w:b/>
          <w:color w:val="76923C" w:themeColor="accent3" w:themeShade="BF"/>
          <w:sz w:val="20"/>
          <w:szCs w:val="20"/>
        </w:rPr>
        <w:t>Организации объединенных наций по вопросам образования</w:t>
      </w:r>
      <w:r w:rsidRPr="007913BD">
        <w:rPr>
          <w:rFonts w:ascii="Times New Roman" w:hAnsi="Times New Roman" w:cs="Times New Roman"/>
          <w:sz w:val="20"/>
          <w:szCs w:val="20"/>
        </w:rPr>
        <w:t xml:space="preserve">, науки и культуры </w:t>
      </w:r>
      <w:r w:rsidRPr="00DD79F3">
        <w:rPr>
          <w:rFonts w:ascii="Times New Roman" w:hAnsi="Times New Roman" w:cs="Times New Roman"/>
          <w:b/>
          <w:color w:val="76923C" w:themeColor="accent3" w:themeShade="BF"/>
          <w:sz w:val="20"/>
          <w:szCs w:val="20"/>
        </w:rPr>
        <w:t>(ЮНЕСКО)</w:t>
      </w:r>
      <w:r w:rsidRPr="007913BD">
        <w:rPr>
          <w:rFonts w:ascii="Times New Roman" w:hAnsi="Times New Roman" w:cs="Times New Roman"/>
          <w:sz w:val="20"/>
          <w:szCs w:val="20"/>
        </w:rPr>
        <w:t>, Детского фонда ООН (ЮНИСЕФ), включающие разработку  нормативно-правовой  базы;  создание  международных контрольных органов (специализированных организаций); реализацию программ и проектов; подготовку методических материалов.</w:t>
      </w:r>
      <w:proofErr w:type="gramEnd"/>
    </w:p>
    <w:p w:rsidR="00090C37" w:rsidRPr="007913BD" w:rsidRDefault="00090C37" w:rsidP="005C7C4C">
      <w:pPr>
        <w:rPr>
          <w:rFonts w:ascii="Times New Roman" w:hAnsi="Times New Roman" w:cs="Times New Roman"/>
          <w:sz w:val="20"/>
          <w:szCs w:val="20"/>
        </w:rPr>
      </w:pPr>
      <w:r w:rsidRPr="007913BD">
        <w:rPr>
          <w:rFonts w:ascii="Times New Roman" w:hAnsi="Times New Roman" w:cs="Times New Roman"/>
          <w:sz w:val="20"/>
          <w:szCs w:val="20"/>
        </w:rPr>
        <w:t xml:space="preserve">Предложенный обзор инициатив по обеспечению защиты прав ребенка в киберпространстве </w:t>
      </w:r>
      <w:r w:rsidRPr="00DD79F3">
        <w:rPr>
          <w:rFonts w:ascii="Times New Roman" w:hAnsi="Times New Roman" w:cs="Times New Roman"/>
          <w:b/>
          <w:color w:val="76923C" w:themeColor="accent3" w:themeShade="BF"/>
          <w:sz w:val="20"/>
          <w:szCs w:val="20"/>
          <w:u w:val="single"/>
        </w:rPr>
        <w:t>свидетельств</w:t>
      </w:r>
      <w:r w:rsidRPr="007913BD">
        <w:rPr>
          <w:rFonts w:ascii="Times New Roman" w:hAnsi="Times New Roman" w:cs="Times New Roman"/>
          <w:sz w:val="20"/>
          <w:szCs w:val="20"/>
        </w:rPr>
        <w:t xml:space="preserve">ует </w:t>
      </w:r>
      <w:r w:rsidRPr="00DD79F3">
        <w:rPr>
          <w:rFonts w:ascii="Times New Roman" w:hAnsi="Times New Roman" w:cs="Times New Roman"/>
          <w:b/>
          <w:color w:val="76923C" w:themeColor="accent3" w:themeShade="BF"/>
          <w:sz w:val="20"/>
          <w:szCs w:val="20"/>
          <w:u w:val="single"/>
        </w:rPr>
        <w:t>о</w:t>
      </w:r>
      <w:r w:rsidRPr="00DD79F3">
        <w:rPr>
          <w:rFonts w:ascii="Times New Roman" w:hAnsi="Times New Roman" w:cs="Times New Roman"/>
          <w:b/>
          <w:color w:val="76923C" w:themeColor="accent3" w:themeShade="BF"/>
          <w:sz w:val="20"/>
          <w:szCs w:val="20"/>
        </w:rPr>
        <w:t xml:space="preserve"> внимании международных организаций</w:t>
      </w:r>
      <w:r w:rsidR="00DD79F3">
        <w:rPr>
          <w:rFonts w:ascii="Times New Roman" w:hAnsi="Times New Roman" w:cs="Times New Roman"/>
          <w:sz w:val="20"/>
          <w:szCs w:val="20"/>
        </w:rPr>
        <w:t>.</w:t>
      </w:r>
    </w:p>
    <w:p w:rsidR="00090C37" w:rsidRPr="007913BD" w:rsidRDefault="00090C37" w:rsidP="00090C37">
      <w:pPr>
        <w:rPr>
          <w:rFonts w:ascii="Times New Roman" w:hAnsi="Times New Roman" w:cs="Times New Roman"/>
          <w:bCs/>
          <w:sz w:val="20"/>
          <w:szCs w:val="20"/>
        </w:rPr>
      </w:pPr>
      <w:r w:rsidRPr="007913BD">
        <w:rPr>
          <w:rFonts w:ascii="Times New Roman" w:hAnsi="Times New Roman" w:cs="Times New Roman"/>
          <w:bCs/>
          <w:sz w:val="20"/>
          <w:szCs w:val="20"/>
        </w:rPr>
        <w:t xml:space="preserve">Анализ нормативно-правовой базы ООН и ЕС в области прав ребенка, позволяет выделить </w:t>
      </w:r>
      <w:r w:rsidRPr="00DD79F3">
        <w:rPr>
          <w:rFonts w:ascii="Times New Roman" w:hAnsi="Times New Roman" w:cs="Times New Roman"/>
          <w:b/>
          <w:bCs/>
          <w:color w:val="76923C" w:themeColor="accent3" w:themeShade="BF"/>
          <w:sz w:val="20"/>
          <w:szCs w:val="20"/>
        </w:rPr>
        <w:t>ряд официальных документов</w:t>
      </w:r>
      <w:r w:rsidRPr="007913BD">
        <w:rPr>
          <w:rFonts w:ascii="Times New Roman" w:hAnsi="Times New Roman" w:cs="Times New Roman"/>
          <w:bCs/>
          <w:sz w:val="20"/>
          <w:szCs w:val="20"/>
        </w:rPr>
        <w:t xml:space="preserve"> регламентирующих</w:t>
      </w:r>
      <w:r w:rsidRPr="007913BD">
        <w:rPr>
          <w:rFonts w:ascii="Times New Roman" w:hAnsi="Times New Roman" w:cs="Times New Roman"/>
          <w:sz w:val="20"/>
          <w:szCs w:val="20"/>
        </w:rPr>
        <w:t xml:space="preserve"> </w:t>
      </w:r>
      <w:r w:rsidRPr="007913BD">
        <w:rPr>
          <w:rFonts w:ascii="Times New Roman" w:hAnsi="Times New Roman" w:cs="Times New Roman"/>
          <w:bCs/>
          <w:sz w:val="20"/>
          <w:szCs w:val="20"/>
        </w:rPr>
        <w:t xml:space="preserve">обеспечение и защиту прав ребенка </w:t>
      </w:r>
      <w:r w:rsidRPr="00DD79F3">
        <w:rPr>
          <w:rFonts w:ascii="Times New Roman" w:hAnsi="Times New Roman" w:cs="Times New Roman"/>
          <w:b/>
          <w:bCs/>
          <w:color w:val="76923C" w:themeColor="accent3" w:themeShade="BF"/>
          <w:sz w:val="20"/>
          <w:szCs w:val="20"/>
        </w:rPr>
        <w:t>в киберпространстве</w:t>
      </w:r>
      <w:r w:rsidRPr="007913BD">
        <w:rPr>
          <w:rFonts w:ascii="Times New Roman" w:hAnsi="Times New Roman" w:cs="Times New Roman"/>
          <w:bCs/>
          <w:sz w:val="20"/>
          <w:szCs w:val="20"/>
        </w:rPr>
        <w:t>:</w:t>
      </w:r>
      <w:r w:rsidR="007913BD" w:rsidRPr="007913BD">
        <w:rPr>
          <w:rFonts w:ascii="Times New Roman" w:hAnsi="Times New Roman" w:cs="Times New Roman"/>
          <w:bCs/>
          <w:sz w:val="20"/>
          <w:szCs w:val="20"/>
        </w:rPr>
        <w:t xml:space="preserve">                                                                                                                           </w:t>
      </w:r>
      <w:r w:rsidR="00DD79F3">
        <w:rPr>
          <w:rFonts w:ascii="Times New Roman" w:hAnsi="Times New Roman" w:cs="Times New Roman"/>
          <w:bCs/>
          <w:sz w:val="20"/>
          <w:szCs w:val="20"/>
        </w:rPr>
        <w:t xml:space="preserve">- </w:t>
      </w:r>
      <w:r w:rsidRPr="00DD79F3">
        <w:rPr>
          <w:rFonts w:ascii="Times New Roman" w:hAnsi="Times New Roman" w:cs="Times New Roman"/>
          <w:b/>
          <w:bCs/>
          <w:color w:val="76923C" w:themeColor="accent3" w:themeShade="BF"/>
          <w:sz w:val="20"/>
          <w:szCs w:val="20"/>
        </w:rPr>
        <w:t xml:space="preserve">Декларация </w:t>
      </w:r>
      <w:r w:rsidRPr="007913BD">
        <w:rPr>
          <w:rFonts w:ascii="Times New Roman" w:hAnsi="Times New Roman" w:cs="Times New Roman"/>
          <w:bCs/>
          <w:sz w:val="20"/>
          <w:szCs w:val="20"/>
        </w:rPr>
        <w:t>прав ребенка (1959);</w:t>
      </w:r>
      <w:r w:rsidR="007913BD" w:rsidRPr="007913BD">
        <w:rPr>
          <w:rFonts w:ascii="Times New Roman" w:hAnsi="Times New Roman" w:cs="Times New Roman"/>
          <w:bCs/>
          <w:sz w:val="20"/>
          <w:szCs w:val="20"/>
        </w:rPr>
        <w:t xml:space="preserve">                                                                                                      </w:t>
      </w:r>
      <w:r w:rsidR="00DD79F3">
        <w:rPr>
          <w:rFonts w:ascii="Times New Roman" w:hAnsi="Times New Roman" w:cs="Times New Roman"/>
          <w:bCs/>
          <w:sz w:val="20"/>
          <w:szCs w:val="20"/>
        </w:rPr>
        <w:t xml:space="preserve">                                    - </w:t>
      </w:r>
      <w:r w:rsidRPr="00DD79F3">
        <w:rPr>
          <w:rFonts w:ascii="Times New Roman" w:hAnsi="Times New Roman" w:cs="Times New Roman"/>
          <w:b/>
          <w:bCs/>
          <w:color w:val="76923C" w:themeColor="accent3" w:themeShade="BF"/>
          <w:sz w:val="20"/>
          <w:szCs w:val="20"/>
        </w:rPr>
        <w:t xml:space="preserve">Декларация </w:t>
      </w:r>
      <w:r w:rsidRPr="007913BD">
        <w:rPr>
          <w:rFonts w:ascii="Times New Roman" w:hAnsi="Times New Roman" w:cs="Times New Roman"/>
          <w:bCs/>
          <w:sz w:val="20"/>
          <w:szCs w:val="20"/>
        </w:rPr>
        <w:t>и план действий – «Мир,</w:t>
      </w:r>
      <w:r w:rsidRPr="007913BD">
        <w:rPr>
          <w:rFonts w:ascii="Times New Roman" w:hAnsi="Times New Roman" w:cs="Times New Roman"/>
          <w:sz w:val="20"/>
          <w:szCs w:val="20"/>
        </w:rPr>
        <w:t xml:space="preserve"> </w:t>
      </w:r>
      <w:r w:rsidRPr="007913BD">
        <w:rPr>
          <w:rFonts w:ascii="Times New Roman" w:hAnsi="Times New Roman" w:cs="Times New Roman"/>
          <w:bCs/>
          <w:sz w:val="20"/>
          <w:szCs w:val="20"/>
        </w:rPr>
        <w:t xml:space="preserve">пригодный для жизни детей» (2002); </w:t>
      </w:r>
      <w:r w:rsidR="00DD79F3">
        <w:rPr>
          <w:rFonts w:ascii="Times New Roman" w:hAnsi="Times New Roman" w:cs="Times New Roman"/>
          <w:bCs/>
          <w:sz w:val="20"/>
          <w:szCs w:val="20"/>
        </w:rPr>
        <w:t xml:space="preserve">                                                                  - </w:t>
      </w:r>
      <w:r w:rsidRPr="00DD79F3">
        <w:rPr>
          <w:rFonts w:ascii="Times New Roman" w:hAnsi="Times New Roman" w:cs="Times New Roman"/>
          <w:b/>
          <w:bCs/>
          <w:color w:val="76923C" w:themeColor="accent3" w:themeShade="BF"/>
          <w:sz w:val="20"/>
          <w:szCs w:val="20"/>
        </w:rPr>
        <w:t xml:space="preserve">Всемирная Декларация </w:t>
      </w:r>
      <w:r w:rsidRPr="007913BD">
        <w:rPr>
          <w:rFonts w:ascii="Times New Roman" w:hAnsi="Times New Roman" w:cs="Times New Roman"/>
          <w:bCs/>
          <w:sz w:val="20"/>
          <w:szCs w:val="20"/>
        </w:rPr>
        <w:t>об обеспечении</w:t>
      </w:r>
      <w:r w:rsidRPr="007913BD">
        <w:rPr>
          <w:rFonts w:ascii="Times New Roman" w:hAnsi="Times New Roman" w:cs="Times New Roman"/>
          <w:sz w:val="20"/>
          <w:szCs w:val="20"/>
        </w:rPr>
        <w:t xml:space="preserve"> </w:t>
      </w:r>
      <w:r w:rsidRPr="007913BD">
        <w:rPr>
          <w:rFonts w:ascii="Times New Roman" w:hAnsi="Times New Roman" w:cs="Times New Roman"/>
          <w:bCs/>
          <w:sz w:val="20"/>
          <w:szCs w:val="20"/>
        </w:rPr>
        <w:t>выживания, защиты и развития детей (1990)</w:t>
      </w:r>
      <w:r w:rsidR="007913BD" w:rsidRPr="007913BD">
        <w:rPr>
          <w:rFonts w:ascii="Times New Roman" w:hAnsi="Times New Roman" w:cs="Times New Roman"/>
          <w:bCs/>
          <w:sz w:val="20"/>
          <w:szCs w:val="20"/>
        </w:rPr>
        <w:t>;</w:t>
      </w:r>
      <w:r w:rsidR="007913BD" w:rsidRPr="007913BD">
        <w:rPr>
          <w:rFonts w:ascii="Times New Roman" w:eastAsia="Lucida Sans Unicode" w:hAnsi="Times New Roman" w:cs="Times New Roman"/>
          <w:bCs/>
          <w:color w:val="0000FF"/>
          <w:kern w:val="24"/>
          <w:sz w:val="20"/>
          <w:szCs w:val="20"/>
          <w:lang w:eastAsia="ru-RU"/>
        </w:rPr>
        <w:t xml:space="preserve"> </w:t>
      </w:r>
      <w:r w:rsidR="00DD79F3">
        <w:rPr>
          <w:rFonts w:ascii="Times New Roman" w:eastAsia="Lucida Sans Unicode" w:hAnsi="Times New Roman" w:cs="Times New Roman"/>
          <w:bCs/>
          <w:color w:val="0000FF"/>
          <w:kern w:val="24"/>
          <w:sz w:val="20"/>
          <w:szCs w:val="20"/>
          <w:lang w:eastAsia="ru-RU"/>
        </w:rPr>
        <w:t xml:space="preserve">                                                   - </w:t>
      </w:r>
      <w:r w:rsidR="007913BD" w:rsidRPr="00DD79F3">
        <w:rPr>
          <w:rFonts w:ascii="Times New Roman" w:hAnsi="Times New Roman" w:cs="Times New Roman"/>
          <w:b/>
          <w:bCs/>
          <w:color w:val="76923C" w:themeColor="accent3" w:themeShade="BF"/>
          <w:sz w:val="20"/>
          <w:szCs w:val="20"/>
        </w:rPr>
        <w:t>Европейская декларация</w:t>
      </w:r>
      <w:r w:rsidR="007913BD" w:rsidRPr="007913BD">
        <w:rPr>
          <w:rFonts w:ascii="Times New Roman" w:hAnsi="Times New Roman" w:cs="Times New Roman"/>
          <w:bCs/>
          <w:sz w:val="20"/>
          <w:szCs w:val="20"/>
        </w:rPr>
        <w:t xml:space="preserve"> о свободе обмена информацией в Интернете (2003).</w:t>
      </w:r>
    </w:p>
    <w:p w:rsidR="00121315" w:rsidRPr="005C7C4C" w:rsidRDefault="00090C37" w:rsidP="00F05304">
      <w:pPr>
        <w:rPr>
          <w:rFonts w:ascii="Arial" w:hAnsi="Arial" w:cs="Arial"/>
          <w:color w:val="76923C" w:themeColor="accent3" w:themeShade="BF"/>
          <w:sz w:val="20"/>
          <w:szCs w:val="20"/>
        </w:rPr>
      </w:pPr>
      <w:r w:rsidRPr="00090C37">
        <w:rPr>
          <w:rFonts w:ascii="Arial" w:hAnsi="Arial" w:cs="Arial"/>
          <w:noProof/>
          <w:color w:val="76923C" w:themeColor="accent3" w:themeShade="BF"/>
          <w:sz w:val="20"/>
          <w:szCs w:val="20"/>
          <w:lang w:eastAsia="ru-RU"/>
        </w:rPr>
        <w:lastRenderedPageBreak/>
        <w:drawing>
          <wp:inline distT="0" distB="0" distL="0" distR="0">
            <wp:extent cx="1405890" cy="2209800"/>
            <wp:effectExtent l="19050" t="0" r="3810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8" name="Picture 3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592" cy="2210903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090C37">
        <w:rPr>
          <w:rFonts w:ascii="Arial" w:hAnsi="Arial" w:cs="Arial"/>
          <w:noProof/>
          <w:color w:val="76923C" w:themeColor="accent3" w:themeShade="BF"/>
          <w:sz w:val="20"/>
          <w:szCs w:val="20"/>
          <w:lang w:eastAsia="ru-RU"/>
        </w:rPr>
        <w:drawing>
          <wp:inline distT="0" distB="0" distL="0" distR="0">
            <wp:extent cx="1512570" cy="2202180"/>
            <wp:effectExtent l="19050" t="0" r="0" b="0"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1" name="Picture 3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80" cy="2199429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090C37">
        <w:rPr>
          <w:rFonts w:ascii="Arial" w:hAnsi="Arial" w:cs="Arial"/>
          <w:noProof/>
          <w:color w:val="76923C" w:themeColor="accent3" w:themeShade="BF"/>
          <w:sz w:val="20"/>
          <w:szCs w:val="20"/>
          <w:lang w:eastAsia="ru-RU"/>
        </w:rPr>
        <w:drawing>
          <wp:inline distT="0" distB="0" distL="0" distR="0">
            <wp:extent cx="1455420" cy="2171700"/>
            <wp:effectExtent l="19050" t="0" r="0" b="0"/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9" name="Picture 3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630" cy="2169029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090C37">
        <w:rPr>
          <w:rFonts w:ascii="Arial" w:hAnsi="Arial" w:cs="Arial"/>
          <w:noProof/>
          <w:color w:val="76923C" w:themeColor="accent3" w:themeShade="BF"/>
          <w:sz w:val="20"/>
          <w:szCs w:val="20"/>
          <w:lang w:eastAsia="ru-RU"/>
        </w:rPr>
        <w:drawing>
          <wp:inline distT="0" distB="0" distL="0" distR="0">
            <wp:extent cx="1411414" cy="2171700"/>
            <wp:effectExtent l="19050" t="0" r="0" b="0"/>
            <wp:docPr id="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0" name="Picture 3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907" cy="2169381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223B5" w:rsidRDefault="007913BD" w:rsidP="00F12A3C">
      <w:pPr>
        <w:rPr>
          <w:rFonts w:ascii="Times New Roman" w:hAnsi="Times New Roman" w:cs="Times New Roman"/>
          <w:b/>
          <w:bCs/>
          <w:color w:val="76923C" w:themeColor="accent3" w:themeShade="BF"/>
          <w:sz w:val="20"/>
          <w:szCs w:val="20"/>
        </w:rPr>
      </w:pPr>
      <w:r w:rsidRPr="00DD79F3">
        <w:rPr>
          <w:rFonts w:ascii="Times New Roman" w:hAnsi="Times New Roman" w:cs="Times New Roman"/>
          <w:b/>
          <w:bCs/>
          <w:color w:val="76923C" w:themeColor="accent3" w:themeShade="BF"/>
          <w:sz w:val="20"/>
          <w:szCs w:val="20"/>
        </w:rPr>
        <w:t xml:space="preserve">Правовые сайты для педагогов и родителей:           </w:t>
      </w:r>
      <w:r w:rsidRPr="007913BD">
        <w:rPr>
          <w:rFonts w:ascii="Times New Roman" w:hAnsi="Times New Roman" w:cs="Times New Roman"/>
          <w:bCs/>
          <w:sz w:val="20"/>
          <w:szCs w:val="20"/>
        </w:rPr>
        <w:t xml:space="preserve">                                                                                                                                                   </w:t>
      </w:r>
      <w:r w:rsidRPr="00DD79F3">
        <w:rPr>
          <w:rFonts w:ascii="Times New Roman" w:hAnsi="Times New Roman" w:cs="Times New Roman"/>
          <w:b/>
          <w:bCs/>
          <w:color w:val="76923C" w:themeColor="accent3" w:themeShade="BF"/>
          <w:sz w:val="20"/>
          <w:szCs w:val="20"/>
        </w:rPr>
        <w:t>- «Детские домики»</w:t>
      </w:r>
      <w:r w:rsidRPr="007913BD">
        <w:rPr>
          <w:rFonts w:ascii="Times New Roman" w:hAnsi="Times New Roman" w:cs="Times New Roman"/>
          <w:bCs/>
          <w:sz w:val="20"/>
          <w:szCs w:val="20"/>
        </w:rPr>
        <w:t xml:space="preserve">  На сайте представлена информация о жизни детей в детских домах и о семейных формах устройства детей сирот. Сайт «Детский домик» предназначен как специалистам общественных организаций, так и частным лицам. Сайт посвящен проблеме </w:t>
      </w:r>
      <w:proofErr w:type="gramStart"/>
      <w:r w:rsidRPr="007913BD">
        <w:rPr>
          <w:rFonts w:ascii="Times New Roman" w:hAnsi="Times New Roman" w:cs="Times New Roman"/>
          <w:bCs/>
          <w:sz w:val="20"/>
          <w:szCs w:val="20"/>
        </w:rPr>
        <w:t>детей</w:t>
      </w:r>
      <w:proofErr w:type="gramEnd"/>
      <w:r w:rsidRPr="007913BD">
        <w:rPr>
          <w:rFonts w:ascii="Times New Roman" w:hAnsi="Times New Roman" w:cs="Times New Roman"/>
          <w:bCs/>
          <w:sz w:val="20"/>
          <w:szCs w:val="20"/>
        </w:rPr>
        <w:t xml:space="preserve"> не имеющих свою семью, девиз сайта - "Забота о детях с особыми нуждами". Также сайт полезен для семей, которые хотят усыновить ребенка, Имеется база адресов детских домов России.</w:t>
      </w:r>
      <w:r w:rsidRPr="007913BD">
        <w:rPr>
          <w:rFonts w:ascii="Times New Roman" w:eastAsia="Lucida Sans Unicode" w:hAnsi="Times New Roman" w:cs="Times New Roman"/>
          <w:bCs/>
          <w:color w:val="280099"/>
          <w:kern w:val="24"/>
          <w:sz w:val="20"/>
          <w:szCs w:val="20"/>
          <w:lang w:eastAsia="ru-RU"/>
        </w:rPr>
        <w:t xml:space="preserve"> </w:t>
      </w:r>
      <w:r w:rsidRPr="007913BD">
        <w:rPr>
          <w:rFonts w:ascii="Times New Roman" w:hAnsi="Times New Roman" w:cs="Times New Roman"/>
          <w:bCs/>
          <w:sz w:val="20"/>
          <w:szCs w:val="20"/>
        </w:rPr>
        <w:t xml:space="preserve">  </w:t>
      </w:r>
      <w:r w:rsidR="00DD79F3" w:rsidRPr="00DD79F3">
        <w:rPr>
          <w:rFonts w:ascii="Times New Roman" w:hAnsi="Times New Roman" w:cs="Times New Roman"/>
          <w:bCs/>
          <w:color w:val="76923C" w:themeColor="accent3" w:themeShade="BF"/>
          <w:sz w:val="20"/>
          <w:szCs w:val="20"/>
        </w:rPr>
        <w:t>https://nablagoe.ru/detskie-domiki</w:t>
      </w:r>
      <w:r w:rsidRPr="00DD79F3">
        <w:rPr>
          <w:rFonts w:ascii="Times New Roman" w:hAnsi="Times New Roman" w:cs="Times New Roman"/>
          <w:bCs/>
          <w:color w:val="76923C" w:themeColor="accent3" w:themeShade="BF"/>
          <w:sz w:val="20"/>
          <w:szCs w:val="20"/>
        </w:rPr>
        <w:t xml:space="preserve">         </w:t>
      </w:r>
      <w:r w:rsidRPr="00DD79F3">
        <w:rPr>
          <w:rFonts w:ascii="Times New Roman" w:hAnsi="Times New Roman" w:cs="Times New Roman"/>
          <w:b/>
          <w:bCs/>
          <w:color w:val="76923C" w:themeColor="accent3" w:themeShade="BF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</w:t>
      </w:r>
    </w:p>
    <w:p w:rsidR="00FD0B94" w:rsidRDefault="007913BD" w:rsidP="00F12A3C">
      <w:pPr>
        <w:rPr>
          <w:color w:val="76923C" w:themeColor="accent3" w:themeShade="BF"/>
        </w:rPr>
      </w:pPr>
      <w:r w:rsidRPr="00DD79F3">
        <w:rPr>
          <w:rFonts w:ascii="Times New Roman" w:hAnsi="Times New Roman" w:cs="Times New Roman"/>
          <w:b/>
          <w:bCs/>
          <w:color w:val="76923C" w:themeColor="accent3" w:themeShade="BF"/>
          <w:sz w:val="20"/>
          <w:szCs w:val="20"/>
        </w:rPr>
        <w:t>- Фонд поддержки детей находящихся в трудной жизненной ситуации.</w:t>
      </w:r>
      <w:r w:rsidRPr="007913BD">
        <w:rPr>
          <w:rFonts w:ascii="Times New Roman" w:hAnsi="Times New Roman" w:cs="Times New Roman"/>
          <w:bCs/>
          <w:sz w:val="20"/>
          <w:szCs w:val="20"/>
        </w:rPr>
        <w:t xml:space="preserve"> Фонд осуществляет реализацию программ и </w:t>
      </w:r>
      <w:proofErr w:type="gramStart"/>
      <w:r w:rsidRPr="007913BD">
        <w:rPr>
          <w:rFonts w:ascii="Times New Roman" w:hAnsi="Times New Roman" w:cs="Times New Roman"/>
          <w:bCs/>
          <w:sz w:val="20"/>
          <w:szCs w:val="20"/>
        </w:rPr>
        <w:t>проектов</w:t>
      </w:r>
      <w:proofErr w:type="gramEnd"/>
      <w:r w:rsidRPr="007913BD">
        <w:rPr>
          <w:rFonts w:ascii="Times New Roman" w:hAnsi="Times New Roman" w:cs="Times New Roman"/>
          <w:bCs/>
          <w:sz w:val="20"/>
          <w:szCs w:val="20"/>
        </w:rPr>
        <w:t xml:space="preserve"> отобранных в ходе конкурсов,  стимулируя развитие эффективных форм и методов работы  в помощь родителям и детям. Здесь можно познакомиться с ежегодной выставкой-форумом «Вместе ради детей», принять участие в акции «Добровольцы детям», познакомиться с результатами социологических исследований по работе с детьми, попавшими в трудную жизненную ситуацию</w:t>
      </w:r>
      <w:r w:rsidR="00DD79F3">
        <w:rPr>
          <w:rFonts w:ascii="Times New Roman" w:hAnsi="Times New Roman" w:cs="Times New Roman"/>
          <w:bCs/>
          <w:sz w:val="20"/>
          <w:szCs w:val="20"/>
        </w:rPr>
        <w:t>.</w:t>
      </w:r>
      <w:r w:rsidR="00DD79F3" w:rsidRPr="00DD79F3">
        <w:t xml:space="preserve"> </w:t>
      </w:r>
      <w:hyperlink r:id="rId10" w:history="1">
        <w:r w:rsidR="006E0BB9" w:rsidRPr="00332ED9">
          <w:rPr>
            <w:rStyle w:val="a6"/>
            <w:rFonts w:ascii="Times New Roman" w:hAnsi="Times New Roman" w:cs="Times New Roman"/>
            <w:bCs/>
            <w:sz w:val="20"/>
            <w:szCs w:val="20"/>
          </w:rPr>
          <w:t>https://rosmintrud.ru/</w:t>
        </w:r>
      </w:hyperlink>
      <w:r w:rsidR="006E0BB9">
        <w:rPr>
          <w:color w:val="76923C" w:themeColor="accent3" w:themeShade="BF"/>
        </w:rPr>
        <w:t xml:space="preserve">                                                                                                                                                                         </w:t>
      </w:r>
      <w:r w:rsidRPr="004D1711">
        <w:rPr>
          <w:rFonts w:ascii="Times New Roman" w:hAnsi="Times New Roman" w:cs="Times New Roman"/>
          <w:b/>
          <w:bCs/>
          <w:color w:val="76923C" w:themeColor="accent3" w:themeShade="BF"/>
          <w:sz w:val="20"/>
          <w:szCs w:val="20"/>
        </w:rPr>
        <w:t>- «Я – родитель» - Интернет</w:t>
      </w:r>
      <w:r w:rsidRPr="00DD79F3">
        <w:rPr>
          <w:rFonts w:ascii="Times New Roman" w:hAnsi="Times New Roman" w:cs="Times New Roman"/>
          <w:b/>
          <w:bCs/>
          <w:color w:val="76923C" w:themeColor="accent3" w:themeShade="BF"/>
          <w:sz w:val="20"/>
          <w:szCs w:val="20"/>
        </w:rPr>
        <w:t xml:space="preserve"> портал</w:t>
      </w:r>
      <w:r w:rsidRPr="007913BD">
        <w:rPr>
          <w:rFonts w:ascii="Times New Roman" w:hAnsi="Times New Roman" w:cs="Times New Roman"/>
          <w:bCs/>
          <w:sz w:val="20"/>
          <w:szCs w:val="20"/>
        </w:rPr>
        <w:t xml:space="preserve"> для ответственных пап и мам и всех, кто хочет ими стать. Здесь можно получить консультацию психолога, юриста и педагога, принять участие в различных конкурсах, прочесть новые статьи об исследованиях в области педагогики и психологии и права, познакомиться с методиками воспитания детей и подростков, поделиться опытом воспитания и многое другое. </w:t>
      </w:r>
      <w:hyperlink r:id="rId11" w:history="1">
        <w:r w:rsidR="006E0BB9" w:rsidRPr="00332ED9">
          <w:rPr>
            <w:rStyle w:val="a6"/>
          </w:rPr>
          <w:t>https://www.ya-roditel.ru/</w:t>
        </w:r>
      </w:hyperlink>
      <w:r w:rsidR="006E0BB9">
        <w:rPr>
          <w:rFonts w:ascii="Times New Roman" w:hAnsi="Times New Roman" w:cs="Times New Roman"/>
          <w:bCs/>
          <w:color w:val="76923C" w:themeColor="accent3" w:themeShade="BF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</w:t>
      </w:r>
      <w:r w:rsidR="004D1711">
        <w:rPr>
          <w:rFonts w:ascii="Times New Roman" w:hAnsi="Times New Roman" w:cs="Times New Roman"/>
          <w:bCs/>
          <w:sz w:val="20"/>
          <w:szCs w:val="20"/>
        </w:rPr>
        <w:t xml:space="preserve">- </w:t>
      </w:r>
      <w:r w:rsidRPr="00DD79F3">
        <w:rPr>
          <w:rFonts w:ascii="Times New Roman" w:hAnsi="Times New Roman" w:cs="Times New Roman"/>
          <w:b/>
          <w:bCs/>
          <w:color w:val="76923C" w:themeColor="accent3" w:themeShade="BF"/>
          <w:sz w:val="20"/>
          <w:szCs w:val="20"/>
        </w:rPr>
        <w:t>Портал «Российское образование»</w:t>
      </w:r>
      <w:r w:rsidRPr="007913BD">
        <w:rPr>
          <w:rFonts w:ascii="Times New Roman" w:hAnsi="Times New Roman" w:cs="Times New Roman"/>
          <w:bCs/>
          <w:sz w:val="20"/>
          <w:szCs w:val="20"/>
        </w:rPr>
        <w:t> это крупнейший  образовательный каталог в Росси</w:t>
      </w:r>
      <w:r w:rsidR="006E0BB9">
        <w:rPr>
          <w:rFonts w:ascii="Times New Roman" w:hAnsi="Times New Roman" w:cs="Times New Roman"/>
          <w:bCs/>
          <w:sz w:val="20"/>
          <w:szCs w:val="20"/>
        </w:rPr>
        <w:t>и</w:t>
      </w:r>
      <w:r w:rsidRPr="007913BD">
        <w:rPr>
          <w:rFonts w:ascii="Times New Roman" w:hAnsi="Times New Roman" w:cs="Times New Roman"/>
          <w:bCs/>
          <w:sz w:val="20"/>
          <w:szCs w:val="20"/>
        </w:rPr>
        <w:t xml:space="preserve">, который содержит информацию </w:t>
      </w:r>
      <w:proofErr w:type="gramStart"/>
      <w:r w:rsidRPr="007913BD">
        <w:rPr>
          <w:rFonts w:ascii="Times New Roman" w:hAnsi="Times New Roman" w:cs="Times New Roman"/>
          <w:bCs/>
          <w:sz w:val="20"/>
          <w:szCs w:val="20"/>
        </w:rPr>
        <w:t>о</w:t>
      </w:r>
      <w:proofErr w:type="gramEnd"/>
      <w:r w:rsidRPr="007913BD">
        <w:rPr>
          <w:rFonts w:ascii="Times New Roman" w:hAnsi="Times New Roman" w:cs="Times New Roman"/>
          <w:bCs/>
          <w:sz w:val="20"/>
          <w:szCs w:val="20"/>
        </w:rPr>
        <w:t xml:space="preserve"> Интернет-ресурсах, ссылки на законы, стандарты и документы, регламентирующие</w:t>
      </w:r>
      <w:r w:rsidR="006E0BB9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7913BD">
        <w:rPr>
          <w:rFonts w:ascii="Times New Roman" w:hAnsi="Times New Roman" w:cs="Times New Roman"/>
          <w:bCs/>
          <w:sz w:val="20"/>
          <w:szCs w:val="20"/>
        </w:rPr>
        <w:t>образовательную деятельность. </w:t>
      </w:r>
      <w:r w:rsidR="004D1711">
        <w:t xml:space="preserve"> </w:t>
      </w:r>
      <w:proofErr w:type="spellStart"/>
      <w:r w:rsidR="009121C9" w:rsidRPr="009121C9">
        <w:rPr>
          <w:color w:val="76923C" w:themeColor="accent3" w:themeShade="BF"/>
        </w:rPr>
        <w:t>www.edu.ru</w:t>
      </w:r>
      <w:proofErr w:type="spellEnd"/>
      <w:r w:rsidR="009121C9">
        <w:t xml:space="preserve"> </w:t>
      </w:r>
      <w:r w:rsidRPr="007913BD">
        <w:rPr>
          <w:b/>
          <w:bCs/>
          <w:noProof/>
          <w:sz w:val="20"/>
          <w:szCs w:val="20"/>
          <w:lang w:eastAsia="ru-RU"/>
        </w:rPr>
        <w:drawing>
          <wp:inline distT="0" distB="0" distL="0" distR="0">
            <wp:extent cx="5718809" cy="3268980"/>
            <wp:effectExtent l="19050" t="0" r="0" b="0"/>
            <wp:docPr id="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7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601" cy="3267146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12A3C" w:rsidRPr="00FD0B94" w:rsidRDefault="00526436" w:rsidP="00F12A3C">
      <w:pPr>
        <w:rPr>
          <w:color w:val="76923C" w:themeColor="accent3" w:themeShade="BF"/>
        </w:rPr>
      </w:pPr>
      <w:r w:rsidRPr="00526436">
        <w:rPr>
          <w:rFonts w:ascii="Times New Roman" w:hAnsi="Times New Roman" w:cs="Times New Roman"/>
          <w:b/>
          <w:bCs/>
          <w:color w:val="76923C" w:themeColor="accent3" w:themeShade="BF"/>
          <w:sz w:val="20"/>
          <w:szCs w:val="20"/>
        </w:rPr>
        <w:lastRenderedPageBreak/>
        <w:t>Мультфильм «</w:t>
      </w:r>
      <w:proofErr w:type="spellStart"/>
      <w:r w:rsidR="00F12A3C" w:rsidRPr="00526436">
        <w:rPr>
          <w:rFonts w:ascii="Times New Roman" w:hAnsi="Times New Roman" w:cs="Times New Roman"/>
          <w:b/>
          <w:bCs/>
          <w:color w:val="76923C" w:themeColor="accent3" w:themeShade="BF"/>
          <w:sz w:val="20"/>
          <w:szCs w:val="20"/>
        </w:rPr>
        <w:t>Смешарики</w:t>
      </w:r>
      <w:proofErr w:type="spellEnd"/>
      <w:r w:rsidR="00F12A3C" w:rsidRPr="00526436">
        <w:rPr>
          <w:rFonts w:ascii="Times New Roman" w:hAnsi="Times New Roman" w:cs="Times New Roman"/>
          <w:b/>
          <w:bCs/>
          <w:color w:val="76923C" w:themeColor="accent3" w:themeShade="BF"/>
          <w:sz w:val="20"/>
          <w:szCs w:val="20"/>
        </w:rPr>
        <w:t xml:space="preserve"> о правах ребенка</w:t>
      </w:r>
      <w:r w:rsidRPr="00526436">
        <w:rPr>
          <w:rFonts w:ascii="Times New Roman" w:hAnsi="Times New Roman" w:cs="Times New Roman"/>
          <w:b/>
          <w:bCs/>
          <w:color w:val="76923C" w:themeColor="accent3" w:themeShade="BF"/>
          <w:sz w:val="20"/>
          <w:szCs w:val="20"/>
        </w:rPr>
        <w:t>»</w:t>
      </w:r>
      <w:r w:rsidR="00F12A3C" w:rsidRPr="00526436">
        <w:rPr>
          <w:rFonts w:ascii="Times New Roman" w:hAnsi="Times New Roman" w:cs="Times New Roman"/>
          <w:b/>
          <w:bCs/>
          <w:color w:val="76923C" w:themeColor="accent3" w:themeShade="BF"/>
          <w:sz w:val="20"/>
          <w:szCs w:val="20"/>
        </w:rPr>
        <w:t>.</w:t>
      </w:r>
    </w:p>
    <w:p w:rsidR="00F12A3C" w:rsidRPr="00526436" w:rsidRDefault="00F12A3C" w:rsidP="00F12A3C">
      <w:pPr>
        <w:rPr>
          <w:rFonts w:ascii="Times New Roman" w:hAnsi="Times New Roman" w:cs="Times New Roman"/>
          <w:bCs/>
          <w:sz w:val="20"/>
          <w:szCs w:val="20"/>
        </w:rPr>
      </w:pPr>
      <w:proofErr w:type="spellStart"/>
      <w:r w:rsidRPr="00526436">
        <w:rPr>
          <w:rFonts w:ascii="Times New Roman" w:hAnsi="Times New Roman" w:cs="Times New Roman"/>
          <w:b/>
          <w:bCs/>
          <w:color w:val="76923C" w:themeColor="accent3" w:themeShade="BF"/>
          <w:sz w:val="20"/>
          <w:szCs w:val="20"/>
        </w:rPr>
        <w:t>Смешарики</w:t>
      </w:r>
      <w:proofErr w:type="spellEnd"/>
      <w:r w:rsidRPr="00526436">
        <w:rPr>
          <w:rFonts w:ascii="Times New Roman" w:hAnsi="Times New Roman" w:cs="Times New Roman"/>
          <w:b/>
          <w:bCs/>
          <w:color w:val="76923C" w:themeColor="accent3" w:themeShade="BF"/>
          <w:sz w:val="20"/>
          <w:szCs w:val="20"/>
        </w:rPr>
        <w:t>, азбука прав ребенка</w:t>
      </w:r>
      <w:r w:rsidRPr="00526436">
        <w:rPr>
          <w:rFonts w:ascii="Times New Roman" w:hAnsi="Times New Roman" w:cs="Times New Roman"/>
          <w:bCs/>
          <w:sz w:val="20"/>
          <w:szCs w:val="20"/>
        </w:rPr>
        <w:t xml:space="preserve"> - это новый цикл мультфильма, обучающий детей их правам и все выпущенные серии можно смотреть </w:t>
      </w:r>
      <w:proofErr w:type="spellStart"/>
      <w:r w:rsidRPr="00526436">
        <w:rPr>
          <w:rFonts w:ascii="Times New Roman" w:hAnsi="Times New Roman" w:cs="Times New Roman"/>
          <w:bCs/>
          <w:sz w:val="20"/>
          <w:szCs w:val="20"/>
        </w:rPr>
        <w:t>онлайн</w:t>
      </w:r>
      <w:proofErr w:type="spellEnd"/>
      <w:r w:rsidRPr="00526436">
        <w:rPr>
          <w:rFonts w:ascii="Times New Roman" w:hAnsi="Times New Roman" w:cs="Times New Roman"/>
          <w:bCs/>
          <w:sz w:val="20"/>
          <w:szCs w:val="20"/>
        </w:rPr>
        <w:t xml:space="preserve"> прямо на сайте. Обычно, гражданско-правовое образование детей начинают уже в школе, причем далеко не в начальных классах. Однако</w:t>
      </w:r>
      <w:proofErr w:type="gramStart"/>
      <w:r w:rsidRPr="00526436">
        <w:rPr>
          <w:rFonts w:ascii="Times New Roman" w:hAnsi="Times New Roman" w:cs="Times New Roman"/>
          <w:bCs/>
          <w:sz w:val="20"/>
          <w:szCs w:val="20"/>
        </w:rPr>
        <w:t>,</w:t>
      </w:r>
      <w:proofErr w:type="gramEnd"/>
      <w:r w:rsidRPr="00526436">
        <w:rPr>
          <w:rFonts w:ascii="Times New Roman" w:hAnsi="Times New Roman" w:cs="Times New Roman"/>
          <w:bCs/>
          <w:sz w:val="20"/>
          <w:szCs w:val="20"/>
        </w:rPr>
        <w:t xml:space="preserve"> к тому моменту личность ребенка уже сформирована и такое обучение может быть запоздалым.</w:t>
      </w:r>
    </w:p>
    <w:p w:rsidR="00526436" w:rsidRDefault="00F12A3C" w:rsidP="00F12A3C">
      <w:pPr>
        <w:rPr>
          <w:rFonts w:ascii="Times New Roman" w:hAnsi="Times New Roman" w:cs="Times New Roman"/>
          <w:bCs/>
          <w:sz w:val="20"/>
          <w:szCs w:val="20"/>
        </w:rPr>
      </w:pPr>
      <w:r w:rsidRPr="00526436">
        <w:rPr>
          <w:rFonts w:ascii="Times New Roman" w:hAnsi="Times New Roman" w:cs="Times New Roman"/>
          <w:bCs/>
          <w:sz w:val="20"/>
          <w:szCs w:val="20"/>
        </w:rPr>
        <w:t xml:space="preserve">Для гармоничного развития вашего ребенка и привития ему осознания, что он тоже </w:t>
      </w:r>
      <w:r w:rsidRPr="00526436">
        <w:rPr>
          <w:rFonts w:ascii="Times New Roman" w:hAnsi="Times New Roman" w:cs="Times New Roman"/>
          <w:b/>
          <w:bCs/>
          <w:color w:val="76923C" w:themeColor="accent3" w:themeShade="BF"/>
          <w:sz w:val="20"/>
          <w:szCs w:val="20"/>
        </w:rPr>
        <w:t>маленький гражданин,</w:t>
      </w:r>
      <w:r w:rsidRPr="00526436">
        <w:rPr>
          <w:rFonts w:ascii="Times New Roman" w:hAnsi="Times New Roman" w:cs="Times New Roman"/>
          <w:bCs/>
          <w:sz w:val="20"/>
          <w:szCs w:val="20"/>
        </w:rPr>
        <w:t xml:space="preserve"> уже наделенный своими правами, рекомендуем обязательно посмотреть вместе с ним все серии мультика </w:t>
      </w:r>
    </w:p>
    <w:p w:rsidR="00F12A3C" w:rsidRPr="00526436" w:rsidRDefault="00F12A3C" w:rsidP="00F12A3C">
      <w:pPr>
        <w:rPr>
          <w:rFonts w:ascii="Times New Roman" w:hAnsi="Times New Roman" w:cs="Times New Roman"/>
          <w:bCs/>
          <w:sz w:val="20"/>
          <w:szCs w:val="20"/>
        </w:rPr>
      </w:pPr>
      <w:proofErr w:type="spellStart"/>
      <w:r w:rsidRPr="00526436">
        <w:rPr>
          <w:rFonts w:ascii="Times New Roman" w:hAnsi="Times New Roman" w:cs="Times New Roman"/>
          <w:b/>
          <w:bCs/>
          <w:color w:val="76923C" w:themeColor="accent3" w:themeShade="BF"/>
          <w:sz w:val="20"/>
          <w:szCs w:val="20"/>
        </w:rPr>
        <w:t>Смешарики</w:t>
      </w:r>
      <w:proofErr w:type="spellEnd"/>
      <w:r w:rsidR="00526436" w:rsidRPr="00526436">
        <w:rPr>
          <w:rFonts w:ascii="Times New Roman" w:hAnsi="Times New Roman" w:cs="Times New Roman"/>
          <w:b/>
          <w:bCs/>
          <w:color w:val="76923C" w:themeColor="accent3" w:themeShade="BF"/>
          <w:sz w:val="20"/>
          <w:szCs w:val="20"/>
        </w:rPr>
        <w:t xml:space="preserve"> о</w:t>
      </w:r>
      <w:r w:rsidRPr="00526436">
        <w:rPr>
          <w:rFonts w:ascii="Times New Roman" w:hAnsi="Times New Roman" w:cs="Times New Roman"/>
          <w:b/>
          <w:bCs/>
          <w:color w:val="76923C" w:themeColor="accent3" w:themeShade="BF"/>
          <w:sz w:val="20"/>
          <w:szCs w:val="20"/>
        </w:rPr>
        <w:t xml:space="preserve"> права</w:t>
      </w:r>
      <w:r w:rsidR="00526436" w:rsidRPr="00526436">
        <w:rPr>
          <w:rFonts w:ascii="Times New Roman" w:hAnsi="Times New Roman" w:cs="Times New Roman"/>
          <w:b/>
          <w:bCs/>
          <w:color w:val="76923C" w:themeColor="accent3" w:themeShade="BF"/>
          <w:sz w:val="20"/>
          <w:szCs w:val="20"/>
        </w:rPr>
        <w:t>х</w:t>
      </w:r>
      <w:r w:rsidRPr="00526436">
        <w:rPr>
          <w:rFonts w:ascii="Times New Roman" w:hAnsi="Times New Roman" w:cs="Times New Roman"/>
          <w:b/>
          <w:bCs/>
          <w:color w:val="76923C" w:themeColor="accent3" w:themeShade="BF"/>
          <w:sz w:val="20"/>
          <w:szCs w:val="20"/>
        </w:rPr>
        <w:t xml:space="preserve"> ребенка.</w:t>
      </w:r>
      <w:r w:rsidRPr="00526436">
        <w:rPr>
          <w:rFonts w:ascii="Times New Roman" w:hAnsi="Times New Roman" w:cs="Times New Roman"/>
          <w:bCs/>
          <w:sz w:val="20"/>
          <w:szCs w:val="20"/>
        </w:rPr>
        <w:t xml:space="preserve"> Серии совсем коротенькие, по полторы минуты вместе с титрами, но даже в ходе такого непродолжительного времени, ребенка мягко подв</w:t>
      </w:r>
      <w:r w:rsidR="00526436">
        <w:rPr>
          <w:rFonts w:ascii="Times New Roman" w:hAnsi="Times New Roman" w:cs="Times New Roman"/>
          <w:bCs/>
          <w:sz w:val="20"/>
          <w:szCs w:val="20"/>
        </w:rPr>
        <w:t xml:space="preserve">одят к одному из конституционно </w:t>
      </w:r>
      <w:proofErr w:type="gramStart"/>
      <w:r w:rsidR="00526436">
        <w:rPr>
          <w:rFonts w:ascii="Times New Roman" w:hAnsi="Times New Roman" w:cs="Times New Roman"/>
          <w:bCs/>
          <w:sz w:val="20"/>
          <w:szCs w:val="20"/>
        </w:rPr>
        <w:t>-</w:t>
      </w:r>
      <w:r w:rsidRPr="00526436">
        <w:rPr>
          <w:rFonts w:ascii="Times New Roman" w:hAnsi="Times New Roman" w:cs="Times New Roman"/>
          <w:bCs/>
          <w:sz w:val="20"/>
          <w:szCs w:val="20"/>
        </w:rPr>
        <w:t>з</w:t>
      </w:r>
      <w:proofErr w:type="gramEnd"/>
      <w:r w:rsidRPr="00526436">
        <w:rPr>
          <w:rFonts w:ascii="Times New Roman" w:hAnsi="Times New Roman" w:cs="Times New Roman"/>
          <w:bCs/>
          <w:sz w:val="20"/>
          <w:szCs w:val="20"/>
        </w:rPr>
        <w:t xml:space="preserve">акрепленных прав. </w:t>
      </w:r>
    </w:p>
    <w:p w:rsidR="00FD0B94" w:rsidRDefault="00F12A3C" w:rsidP="00F12A3C">
      <w:pPr>
        <w:rPr>
          <w:rFonts w:ascii="Times New Roman" w:hAnsi="Times New Roman" w:cs="Times New Roman"/>
          <w:bCs/>
          <w:sz w:val="20"/>
          <w:szCs w:val="20"/>
        </w:rPr>
      </w:pPr>
      <w:r w:rsidRPr="00526436">
        <w:rPr>
          <w:rFonts w:ascii="Times New Roman" w:hAnsi="Times New Roman" w:cs="Times New Roman"/>
          <w:b/>
          <w:bCs/>
          <w:color w:val="76923C" w:themeColor="accent3" w:themeShade="BF"/>
          <w:sz w:val="20"/>
          <w:szCs w:val="20"/>
        </w:rPr>
        <w:t>Серии</w:t>
      </w:r>
      <w:r w:rsidRPr="00526436">
        <w:rPr>
          <w:rFonts w:ascii="Times New Roman" w:hAnsi="Times New Roman" w:cs="Times New Roman"/>
          <w:bCs/>
          <w:sz w:val="20"/>
          <w:szCs w:val="20"/>
        </w:rPr>
        <w:t xml:space="preserve"> подписаны и </w:t>
      </w:r>
      <w:r w:rsidRPr="00526436">
        <w:rPr>
          <w:rFonts w:ascii="Times New Roman" w:hAnsi="Times New Roman" w:cs="Times New Roman"/>
          <w:b/>
          <w:bCs/>
          <w:color w:val="76923C" w:themeColor="accent3" w:themeShade="BF"/>
          <w:sz w:val="20"/>
          <w:szCs w:val="20"/>
        </w:rPr>
        <w:t>с картинками</w:t>
      </w:r>
      <w:r w:rsidRPr="00526436">
        <w:rPr>
          <w:rFonts w:ascii="Times New Roman" w:hAnsi="Times New Roman" w:cs="Times New Roman"/>
          <w:bCs/>
          <w:sz w:val="20"/>
          <w:szCs w:val="20"/>
        </w:rPr>
        <w:t xml:space="preserve">, что позволит безошибочно выбрать </w:t>
      </w:r>
      <w:r w:rsidR="00526436">
        <w:rPr>
          <w:rFonts w:ascii="Times New Roman" w:hAnsi="Times New Roman" w:cs="Times New Roman"/>
          <w:bCs/>
          <w:sz w:val="20"/>
          <w:szCs w:val="20"/>
        </w:rPr>
        <w:t xml:space="preserve">серию </w:t>
      </w:r>
      <w:r w:rsidRPr="00526436">
        <w:rPr>
          <w:rFonts w:ascii="Times New Roman" w:hAnsi="Times New Roman" w:cs="Times New Roman"/>
          <w:bCs/>
          <w:sz w:val="20"/>
          <w:szCs w:val="20"/>
        </w:rPr>
        <w:t xml:space="preserve">необходимую, даже ребенку. </w:t>
      </w:r>
      <w:proofErr w:type="spellStart"/>
      <w:r w:rsidRPr="00526436">
        <w:rPr>
          <w:rFonts w:ascii="Times New Roman" w:hAnsi="Times New Roman" w:cs="Times New Roman"/>
          <w:b/>
          <w:bCs/>
          <w:color w:val="76923C" w:themeColor="accent3" w:themeShade="BF"/>
          <w:sz w:val="20"/>
          <w:szCs w:val="20"/>
        </w:rPr>
        <w:t>Смешарики</w:t>
      </w:r>
      <w:proofErr w:type="spellEnd"/>
      <w:r w:rsidRPr="00526436">
        <w:rPr>
          <w:rFonts w:ascii="Times New Roman" w:hAnsi="Times New Roman" w:cs="Times New Roman"/>
          <w:bCs/>
          <w:sz w:val="20"/>
          <w:szCs w:val="20"/>
        </w:rPr>
        <w:t xml:space="preserve"> научат ребенка уважать права других и свои собственные, </w:t>
      </w:r>
      <w:r w:rsidRPr="00526436">
        <w:rPr>
          <w:rFonts w:ascii="Times New Roman" w:hAnsi="Times New Roman" w:cs="Times New Roman"/>
          <w:b/>
          <w:bCs/>
          <w:color w:val="76923C" w:themeColor="accent3" w:themeShade="BF"/>
          <w:sz w:val="20"/>
          <w:szCs w:val="20"/>
        </w:rPr>
        <w:t xml:space="preserve">помогут </w:t>
      </w:r>
      <w:r w:rsidRPr="00526436">
        <w:rPr>
          <w:rFonts w:ascii="Times New Roman" w:hAnsi="Times New Roman" w:cs="Times New Roman"/>
          <w:bCs/>
          <w:sz w:val="20"/>
          <w:szCs w:val="20"/>
        </w:rPr>
        <w:t xml:space="preserve">с детства </w:t>
      </w:r>
      <w:r w:rsidRPr="00526436">
        <w:rPr>
          <w:rFonts w:ascii="Times New Roman" w:hAnsi="Times New Roman" w:cs="Times New Roman"/>
          <w:b/>
          <w:bCs/>
          <w:color w:val="76923C" w:themeColor="accent3" w:themeShade="BF"/>
          <w:sz w:val="20"/>
          <w:szCs w:val="20"/>
        </w:rPr>
        <w:t>сформировать активную гражданскую позицию</w:t>
      </w:r>
      <w:r w:rsidRPr="00526436">
        <w:rPr>
          <w:rFonts w:ascii="Times New Roman" w:hAnsi="Times New Roman" w:cs="Times New Roman"/>
          <w:bCs/>
          <w:sz w:val="20"/>
          <w:szCs w:val="20"/>
        </w:rPr>
        <w:t xml:space="preserve">. Любимые персонажи расскажут малышу о том, что все имеют равные права на жизнь, свободу, образование, занятие любимым делом, а те, кто в силу болезни или каких-либо обстоятельств не могут реализовать свои права самостоятельно, должны получить помощь государства. </w:t>
      </w:r>
    </w:p>
    <w:p w:rsidR="00FD0B94" w:rsidRDefault="00FD0B94" w:rsidP="00F12A3C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6D2BE4">
        <w:rPr>
          <w:rFonts w:ascii="Times New Roman" w:hAnsi="Times New Roman" w:cs="Times New Roman"/>
          <w:b/>
          <w:bCs/>
          <w:color w:val="76923C" w:themeColor="accent3" w:themeShade="BF"/>
          <w:sz w:val="20"/>
          <w:szCs w:val="20"/>
        </w:rPr>
        <w:t>Детский правовой сайт</w:t>
      </w:r>
      <w:r>
        <w:rPr>
          <w:rFonts w:ascii="Times New Roman" w:hAnsi="Times New Roman" w:cs="Times New Roman"/>
          <w:b/>
          <w:bCs/>
          <w:color w:val="76923C" w:themeColor="accent3" w:themeShade="BF"/>
          <w:sz w:val="20"/>
          <w:szCs w:val="20"/>
        </w:rPr>
        <w:t xml:space="preserve">: </w:t>
      </w:r>
      <w:r w:rsidRPr="006D2BE4">
        <w:rPr>
          <w:rFonts w:ascii="Times New Roman" w:hAnsi="Times New Roman" w:cs="Times New Roman"/>
          <w:b/>
          <w:bCs/>
          <w:color w:val="76923C" w:themeColor="accent3" w:themeShade="BF"/>
          <w:sz w:val="20"/>
          <w:szCs w:val="20"/>
        </w:rPr>
        <w:t xml:space="preserve"> </w:t>
      </w:r>
      <w:r w:rsidRPr="006D2BE4">
        <w:rPr>
          <w:rFonts w:ascii="Times New Roman" w:hAnsi="Times New Roman" w:cs="Times New Roman"/>
          <w:bCs/>
          <w:color w:val="76923C" w:themeColor="accent3" w:themeShade="BF"/>
          <w:sz w:val="20"/>
          <w:szCs w:val="20"/>
        </w:rPr>
        <w:t>http://mir.pravo.by/</w:t>
      </w:r>
      <w:r w:rsidRPr="006D2BE4">
        <w:rPr>
          <w:rFonts w:ascii="Times New Roman" w:hAnsi="Times New Roman" w:cs="Times New Roman"/>
          <w:b/>
          <w:bCs/>
          <w:color w:val="76923C" w:themeColor="accent3" w:themeShade="BF"/>
          <w:sz w:val="20"/>
          <w:szCs w:val="20"/>
        </w:rPr>
        <w:t xml:space="preserve">    </w:t>
      </w:r>
      <w:r w:rsidRPr="00526436">
        <w:rPr>
          <w:rFonts w:ascii="Times New Roman" w:hAnsi="Times New Roman" w:cs="Times New Roman"/>
          <w:b/>
          <w:bCs/>
          <w:noProof/>
          <w:sz w:val="20"/>
          <w:szCs w:val="20"/>
          <w:lang w:eastAsia="ru-RU"/>
        </w:rPr>
        <w:drawing>
          <wp:inline distT="0" distB="0" distL="0" distR="0">
            <wp:extent cx="5940425" cy="3315700"/>
            <wp:effectExtent l="19050" t="0" r="3175" b="0"/>
            <wp:docPr id="8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5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5700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12A3C" w:rsidRPr="0040502D" w:rsidRDefault="00B86E02" w:rsidP="00F12A3C">
      <w:pPr>
        <w:rPr>
          <w:rFonts w:ascii="Times New Roman" w:hAnsi="Times New Roman" w:cs="Times New Roman"/>
          <w:b/>
          <w:bCs/>
          <w:color w:val="76923C" w:themeColor="accent3" w:themeShade="BF"/>
          <w:sz w:val="20"/>
          <w:szCs w:val="20"/>
        </w:rPr>
      </w:pPr>
      <w:r w:rsidRPr="006D2BE4">
        <w:rPr>
          <w:rFonts w:ascii="Times New Roman" w:hAnsi="Times New Roman" w:cs="Times New Roman"/>
          <w:bCs/>
          <w:color w:val="76923C" w:themeColor="accent3" w:themeShade="BF"/>
          <w:sz w:val="20"/>
          <w:szCs w:val="20"/>
          <w:u w:val="single"/>
        </w:rPr>
        <w:t>Задание 9</w:t>
      </w:r>
      <w:r w:rsidRPr="006D2BE4">
        <w:rPr>
          <w:rFonts w:ascii="Times New Roman" w:hAnsi="Times New Roman" w:cs="Times New Roman"/>
          <w:bCs/>
          <w:color w:val="76923C" w:themeColor="accent3" w:themeShade="BF"/>
          <w:sz w:val="20"/>
          <w:szCs w:val="20"/>
        </w:rPr>
        <w:t xml:space="preserve"> </w:t>
      </w:r>
      <w:r w:rsidR="0040502D">
        <w:rPr>
          <w:rFonts w:ascii="Times New Roman" w:hAnsi="Times New Roman" w:cs="Times New Roman"/>
          <w:bCs/>
          <w:color w:val="76923C" w:themeColor="accent3" w:themeShade="BF"/>
          <w:sz w:val="20"/>
          <w:szCs w:val="20"/>
        </w:rPr>
        <w:t xml:space="preserve"> </w:t>
      </w:r>
      <w:r w:rsidR="00FD0B94" w:rsidRPr="00FD0B94">
        <w:rPr>
          <w:rFonts w:ascii="Times New Roman" w:hAnsi="Times New Roman" w:cs="Times New Roman"/>
          <w:sz w:val="20"/>
          <w:szCs w:val="20"/>
        </w:rPr>
        <w:t xml:space="preserve">для желающих родителей и детей. </w:t>
      </w:r>
      <w:r w:rsidR="00FD0B94" w:rsidRPr="00FD0B94">
        <w:rPr>
          <w:rFonts w:ascii="Times New Roman" w:hAnsi="Times New Roman" w:cs="Times New Roman"/>
          <w:color w:val="76923C" w:themeColor="accent3" w:themeShade="BF"/>
          <w:sz w:val="20"/>
          <w:szCs w:val="20"/>
        </w:rPr>
        <w:t>Просмотр любого мультфильма</w:t>
      </w:r>
      <w:r w:rsidR="00FD0B94">
        <w:rPr>
          <w:rFonts w:ascii="Times New Roman" w:hAnsi="Times New Roman" w:cs="Times New Roman"/>
          <w:color w:val="76923C" w:themeColor="accent3" w:themeShade="BF"/>
          <w:sz w:val="20"/>
          <w:szCs w:val="20"/>
        </w:rPr>
        <w:t xml:space="preserve"> из серии «</w:t>
      </w:r>
      <w:r w:rsidR="00FD0B94" w:rsidRPr="00FD0B94">
        <w:rPr>
          <w:rFonts w:ascii="Times New Roman" w:hAnsi="Times New Roman" w:cs="Times New Roman"/>
          <w:color w:val="76923C" w:themeColor="accent3" w:themeShade="BF"/>
          <w:sz w:val="20"/>
          <w:szCs w:val="20"/>
        </w:rPr>
        <w:t xml:space="preserve"> </w:t>
      </w:r>
      <w:proofErr w:type="spellStart"/>
      <w:r w:rsidR="00FD0B94" w:rsidRPr="00526436">
        <w:rPr>
          <w:rFonts w:ascii="Times New Roman" w:hAnsi="Times New Roman" w:cs="Times New Roman"/>
          <w:bCs/>
          <w:sz w:val="20"/>
          <w:szCs w:val="20"/>
        </w:rPr>
        <w:t>Смешарики</w:t>
      </w:r>
      <w:proofErr w:type="spellEnd"/>
      <w:r w:rsidR="00FD0B94" w:rsidRPr="00526436">
        <w:rPr>
          <w:rFonts w:ascii="Times New Roman" w:hAnsi="Times New Roman" w:cs="Times New Roman"/>
          <w:bCs/>
          <w:sz w:val="20"/>
          <w:szCs w:val="20"/>
        </w:rPr>
        <w:t>, азбука прав ребенка</w:t>
      </w:r>
      <w:r w:rsidR="00FD0B94">
        <w:rPr>
          <w:rFonts w:ascii="Times New Roman" w:hAnsi="Times New Roman" w:cs="Times New Roman"/>
          <w:bCs/>
          <w:sz w:val="20"/>
          <w:szCs w:val="20"/>
        </w:rPr>
        <w:t>»</w:t>
      </w:r>
      <w:r w:rsidR="00FD0B94" w:rsidRPr="00526436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FD0B94" w:rsidRPr="00FD0B94">
        <w:rPr>
          <w:rFonts w:ascii="Times New Roman" w:hAnsi="Times New Roman" w:cs="Times New Roman"/>
          <w:color w:val="76923C" w:themeColor="accent3" w:themeShade="BF"/>
          <w:sz w:val="20"/>
          <w:szCs w:val="20"/>
        </w:rPr>
        <w:t>и беседа по его содержанию</w:t>
      </w:r>
      <w:r w:rsidR="006D2BE4" w:rsidRPr="00FD0B94">
        <w:rPr>
          <w:rFonts w:ascii="Times New Roman" w:hAnsi="Times New Roman" w:cs="Times New Roman"/>
          <w:bCs/>
          <w:color w:val="76923C" w:themeColor="accent3" w:themeShade="BF"/>
          <w:sz w:val="20"/>
          <w:szCs w:val="20"/>
        </w:rPr>
        <w:t>.</w:t>
      </w:r>
      <w:r w:rsidR="006D2BE4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="00F12A3C" w:rsidRPr="00526436">
        <w:rPr>
          <w:rFonts w:ascii="Times New Roman" w:hAnsi="Times New Roman" w:cs="Times New Roman"/>
          <w:bCs/>
          <w:sz w:val="20"/>
          <w:szCs w:val="20"/>
        </w:rPr>
        <w:t>Смешарики</w:t>
      </w:r>
      <w:proofErr w:type="spellEnd"/>
      <w:r w:rsidR="00F12A3C" w:rsidRPr="00526436">
        <w:rPr>
          <w:rFonts w:ascii="Times New Roman" w:hAnsi="Times New Roman" w:cs="Times New Roman"/>
          <w:bCs/>
          <w:sz w:val="20"/>
          <w:szCs w:val="20"/>
        </w:rPr>
        <w:t>, азбука прав ребенка – это добрый и позитивный мультсериал, который в доступной форме объяснит ребенку, что у него, как у маленького гражданина, тоже есть права</w:t>
      </w:r>
      <w:r w:rsidR="00F12A3C" w:rsidRPr="0040502D">
        <w:rPr>
          <w:rFonts w:ascii="Times New Roman" w:hAnsi="Times New Roman" w:cs="Times New Roman"/>
          <w:bCs/>
          <w:color w:val="76923C" w:themeColor="accent3" w:themeShade="BF"/>
          <w:sz w:val="20"/>
          <w:szCs w:val="20"/>
        </w:rPr>
        <w:t>.</w:t>
      </w:r>
      <w:r w:rsidR="0040502D">
        <w:rPr>
          <w:rFonts w:ascii="Times New Roman" w:hAnsi="Times New Roman" w:cs="Times New Roman"/>
          <w:bCs/>
          <w:color w:val="76923C" w:themeColor="accent3" w:themeShade="BF"/>
          <w:sz w:val="20"/>
          <w:szCs w:val="20"/>
        </w:rPr>
        <w:t xml:space="preserve"> Вот ссылка на</w:t>
      </w:r>
      <w:r w:rsidR="00B223B5" w:rsidRPr="0040502D">
        <w:rPr>
          <w:rFonts w:ascii="Times New Roman" w:hAnsi="Times New Roman" w:cs="Times New Roman"/>
          <w:color w:val="76923C" w:themeColor="accent3" w:themeShade="BF"/>
          <w:sz w:val="20"/>
          <w:szCs w:val="20"/>
        </w:rPr>
        <w:t xml:space="preserve"> </w:t>
      </w:r>
      <w:hyperlink r:id="rId14" w:history="1">
        <w:r w:rsidR="00B223B5" w:rsidRPr="0040502D">
          <w:rPr>
            <w:rFonts w:ascii="Times New Roman" w:hAnsi="Times New Roman" w:cs="Times New Roman"/>
            <w:color w:val="76923C" w:themeColor="accent3" w:themeShade="BF"/>
            <w:sz w:val="20"/>
            <w:szCs w:val="20"/>
          </w:rPr>
          <w:t>« Смешарики, азбука прав ребенка»</w:t>
        </w:r>
      </w:hyperlink>
      <w:r w:rsidR="00B223B5" w:rsidRPr="0040502D">
        <w:rPr>
          <w:color w:val="76923C" w:themeColor="accent3" w:themeShade="BF"/>
          <w:sz w:val="20"/>
          <w:szCs w:val="20"/>
        </w:rPr>
        <w:t xml:space="preserve"> </w:t>
      </w:r>
      <w:r w:rsidR="00B223B5" w:rsidRPr="0040502D">
        <w:rPr>
          <w:rFonts w:ascii="Times New Roman" w:hAnsi="Times New Roman" w:cs="Times New Roman"/>
          <w:color w:val="76923C" w:themeColor="accent3" w:themeShade="BF"/>
          <w:sz w:val="20"/>
          <w:szCs w:val="20"/>
        </w:rPr>
        <w:t>https://smesharik.net/</w:t>
      </w:r>
    </w:p>
    <w:p w:rsidR="007913BD" w:rsidRPr="00526436" w:rsidRDefault="007913BD">
      <w:pPr>
        <w:rPr>
          <w:rFonts w:ascii="Times New Roman" w:hAnsi="Times New Roman" w:cs="Times New Roman"/>
          <w:sz w:val="20"/>
          <w:szCs w:val="20"/>
        </w:rPr>
      </w:pPr>
    </w:p>
    <w:sectPr w:rsidR="007913BD" w:rsidRPr="00526436" w:rsidSect="00D521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F76A4"/>
    <w:rsid w:val="00090C37"/>
    <w:rsid w:val="001140B5"/>
    <w:rsid w:val="00121315"/>
    <w:rsid w:val="0040502D"/>
    <w:rsid w:val="004D1711"/>
    <w:rsid w:val="00526436"/>
    <w:rsid w:val="005C7C4C"/>
    <w:rsid w:val="00644160"/>
    <w:rsid w:val="006D2BE4"/>
    <w:rsid w:val="006E0BB9"/>
    <w:rsid w:val="007913BD"/>
    <w:rsid w:val="008D3D21"/>
    <w:rsid w:val="009121C9"/>
    <w:rsid w:val="00A47343"/>
    <w:rsid w:val="00B223B5"/>
    <w:rsid w:val="00B86E02"/>
    <w:rsid w:val="00CF76A4"/>
    <w:rsid w:val="00D15E5C"/>
    <w:rsid w:val="00D5210E"/>
    <w:rsid w:val="00DD79F3"/>
    <w:rsid w:val="00DF3387"/>
    <w:rsid w:val="00F05304"/>
    <w:rsid w:val="00F12A3C"/>
    <w:rsid w:val="00FD0B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21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rticle-statdate">
    <w:name w:val="article-stat__date"/>
    <w:basedOn w:val="a0"/>
    <w:rsid w:val="00121315"/>
  </w:style>
  <w:style w:type="paragraph" w:styleId="a3">
    <w:name w:val="Balloon Text"/>
    <w:basedOn w:val="a"/>
    <w:link w:val="a4"/>
    <w:uiPriority w:val="99"/>
    <w:semiHidden/>
    <w:unhideWhenUsed/>
    <w:rsid w:val="001213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131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913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7913BD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DD79F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7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4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3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5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6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3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0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s://www.ya-roditel.ru/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rosmintrud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yandex.ru/search/?text=%C2%AB%20%D0%A1%D0%BC%D0%B5%D1%88%D0%B0%D1%80%D0%B8%D0%BA%D0%B8%2C%20%D0%B0%D0%B7%D0%B1%D1%83%D0%BA%D0%B0%20%D0%BF%D1%80%D0%B0%D0%B2%20%D1%80%D0%B5%D0%B1%D0%B5%D0%BD%D0%BA%D0%B0%C2%BB&amp;clid=2261451&amp;banerid=1099070020%3ASW-c38188fcc905&amp;win=411&amp;lr=23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1892DA-88E9-4BED-A792-C4EF94D1F2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3</Pages>
  <Words>934</Words>
  <Characters>5329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Emachines</dc:creator>
  <cp:keywords/>
  <dc:description/>
  <cp:lastModifiedBy>Emachines</cp:lastModifiedBy>
  <cp:revision>21</cp:revision>
  <dcterms:created xsi:type="dcterms:W3CDTF">2020-04-23T16:44:00Z</dcterms:created>
  <dcterms:modified xsi:type="dcterms:W3CDTF">2020-04-23T20:30:00Z</dcterms:modified>
</cp:coreProperties>
</file>